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Gwka"/>
        <w:tabs>
          <w:tab w:val="left" w:pos="708" w:leader="none"/>
          <w:tab w:val="center" w:pos="4536" w:leader="none"/>
          <w:tab w:val="right" w:pos="9072" w:leader="none"/>
        </w:tabs>
        <w:jc w:val="right"/>
        <w:rPr/>
      </w:pPr>
      <w:r>
        <w:rPr/>
        <w:t>Załącznik nr 2</w:t>
      </w:r>
    </w:p>
    <w:p>
      <w:pPr>
        <w:pStyle w:val="Gwka"/>
        <w:tabs>
          <w:tab w:val="left" w:pos="708" w:leader="none"/>
          <w:tab w:val="center" w:pos="4536" w:leader="none"/>
          <w:tab w:val="right" w:pos="9072" w:leader="none"/>
        </w:tabs>
        <w:jc w:val="right"/>
        <w:rPr/>
      </w:pPr>
      <w:r>
        <w:rPr/>
        <w:t xml:space="preserve">do zapytania ofertowego nr </w:t>
      </w:r>
      <w:r>
        <w:rPr>
          <w:color w:val="000000"/>
        </w:rPr>
        <w:t>AG.272.14.2016</w:t>
      </w:r>
    </w:p>
    <w:p>
      <w:pPr>
        <w:pStyle w:val="Gwka"/>
        <w:tabs>
          <w:tab w:val="left" w:pos="708" w:leader="none"/>
          <w:tab w:val="center" w:pos="4536" w:leader="none"/>
          <w:tab w:val="right" w:pos="9072" w:leader="none"/>
        </w:tabs>
        <w:jc w:val="center"/>
        <w:rPr/>
      </w:pPr>
      <w:r>
        <w:rPr/>
      </w:r>
    </w:p>
    <w:p>
      <w:pPr>
        <w:pStyle w:val="Gwka"/>
        <w:tabs>
          <w:tab w:val="left" w:pos="708" w:leader="none"/>
          <w:tab w:val="center" w:pos="4536" w:leader="none"/>
          <w:tab w:val="right" w:pos="9072" w:leader="none"/>
        </w:tabs>
        <w:jc w:val="center"/>
        <w:rPr/>
      </w:pPr>
      <w:r>
        <w:rPr>
          <w:b/>
          <w:bCs/>
          <w:sz w:val="22"/>
          <w:szCs w:val="22"/>
        </w:rPr>
        <w:t>UMOWA SUKCESYWNEGO KUPNA – SPRZEDAŻY - projekt</w:t>
      </w:r>
    </w:p>
    <w:p>
      <w:pPr>
        <w:pStyle w:val="Gwka"/>
        <w:tabs>
          <w:tab w:val="left" w:pos="708" w:leader="none"/>
          <w:tab w:val="center" w:pos="4536" w:leader="none"/>
          <w:tab w:val="right" w:pos="9072" w:leader="none"/>
        </w:tabs>
        <w:jc w:val="center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nr ……………….. </w:t>
      </w:r>
    </w:p>
    <w:p>
      <w:pPr>
        <w:pStyle w:val="Gwka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Gwka"/>
        <w:tabs>
          <w:tab w:val="left" w:pos="708" w:leader="none"/>
          <w:tab w:val="center" w:pos="4536" w:leader="none"/>
          <w:tab w:val="right" w:pos="9072" w:leader="none"/>
        </w:tabs>
        <w:jc w:val="both"/>
        <w:rPr/>
      </w:pPr>
      <w:r>
        <w:rPr>
          <w:sz w:val="22"/>
          <w:szCs w:val="22"/>
        </w:rPr>
        <w:t>zawarta w dniu …………………..…… r. w Wałczu pomiędzy:</w:t>
      </w:r>
    </w:p>
    <w:p>
      <w:pPr>
        <w:pStyle w:val="Gwka"/>
        <w:tabs>
          <w:tab w:val="left" w:pos="708" w:leader="none"/>
          <w:tab w:val="center" w:pos="4536" w:leader="none"/>
          <w:tab w:val="right" w:pos="9072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false"/>
        <w:jc w:val="both"/>
        <w:rPr>
          <w:bCs/>
          <w:color w:val="000000"/>
          <w:sz w:val="22"/>
          <w:szCs w:val="22"/>
          <w:lang w:eastAsia="pl-PL"/>
        </w:rPr>
      </w:pPr>
      <w:r>
        <w:rPr>
          <w:b/>
          <w:bCs/>
          <w:color w:val="000000"/>
          <w:sz w:val="22"/>
          <w:szCs w:val="22"/>
          <w:lang w:eastAsia="pl-PL"/>
        </w:rPr>
        <w:t>Powiatem Wałeckim</w:t>
      </w:r>
      <w:r>
        <w:rPr>
          <w:bCs/>
          <w:color w:val="000000"/>
          <w:sz w:val="22"/>
          <w:szCs w:val="22"/>
          <w:lang w:eastAsia="pl-PL"/>
        </w:rPr>
        <w:t>, adres: ul. Dąbrowskiego 17, 78-600 Wałcz, NIP: 765-16-76-498 reprezentowanym przez:</w:t>
      </w:r>
    </w:p>
    <w:p>
      <w:pPr>
        <w:pStyle w:val="Normal"/>
        <w:suppressAutoHyphens w:val="false"/>
        <w:jc w:val="both"/>
        <w:rPr>
          <w:bCs/>
          <w:color w:val="000000"/>
          <w:sz w:val="22"/>
          <w:szCs w:val="22"/>
          <w:lang w:eastAsia="pl-PL"/>
        </w:rPr>
      </w:pPr>
      <w:r>
        <w:rPr>
          <w:bCs/>
          <w:color w:val="000000"/>
          <w:sz w:val="22"/>
          <w:szCs w:val="22"/>
          <w:lang w:eastAsia="pl-PL"/>
        </w:rPr>
        <w:t>Pana Bogdana Wankiewicza – Starostę</w:t>
      </w:r>
    </w:p>
    <w:p>
      <w:pPr>
        <w:pStyle w:val="Normal"/>
        <w:suppressAutoHyphens w:val="false"/>
        <w:jc w:val="both"/>
        <w:rPr/>
      </w:pPr>
      <w:r>
        <w:rPr>
          <w:bCs/>
          <w:color w:val="000000"/>
          <w:sz w:val="22"/>
          <w:szCs w:val="22"/>
          <w:lang w:eastAsia="pl-PL"/>
        </w:rPr>
        <w:t xml:space="preserve">Panią Jolantę Wegner – Wicestarostę </w:t>
      </w:r>
      <w:r>
        <w:rPr>
          <w:color w:val="000000"/>
          <w:sz w:val="22"/>
          <w:szCs w:val="22"/>
          <w:lang w:eastAsia="pl-PL"/>
        </w:rPr>
        <w:t>zwanym dalej „Zamawiającym”,</w:t>
      </w:r>
    </w:p>
    <w:p>
      <w:pPr>
        <w:pStyle w:val="Stopka"/>
        <w:rPr/>
      </w:pPr>
      <w:r>
        <w:rPr>
          <w:bCs/>
          <w:sz w:val="22"/>
          <w:szCs w:val="22"/>
        </w:rPr>
        <w:t>a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, reprezentowanym przez: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 xml:space="preserve">.  </w:t>
      </w:r>
      <w:r>
        <w:rPr>
          <w:rFonts w:eastAsia="Arial"/>
          <w:sz w:val="22"/>
          <w:szCs w:val="22"/>
        </w:rPr>
        <w:t>zwanym dalej „</w:t>
      </w:r>
      <w:r>
        <w:rPr>
          <w:rFonts w:eastAsia="Arial"/>
          <w:bCs/>
          <w:sz w:val="22"/>
          <w:szCs w:val="22"/>
        </w:rPr>
        <w:t xml:space="preserve">Wykonawcą” </w:t>
      </w:r>
      <w:r>
        <w:rPr>
          <w:rStyle w:val="FontStyle11"/>
        </w:rPr>
        <w:t>łącznie zwanymi dalej „Stronami”</w:t>
      </w:r>
    </w:p>
    <w:p>
      <w:pPr>
        <w:pStyle w:val="Normal"/>
        <w:keepLines/>
        <w:jc w:val="both"/>
        <w:rPr/>
      </w:pPr>
      <w:r>
        <w:rPr/>
      </w:r>
    </w:p>
    <w:p>
      <w:pPr>
        <w:pStyle w:val="Normal"/>
        <w:keepNext/>
        <w:suppressAutoHyphens w:val="false"/>
        <w:jc w:val="center"/>
        <w:rPr/>
      </w:pPr>
      <w:r>
        <w:rPr>
          <w:b/>
          <w:sz w:val="22"/>
          <w:szCs w:val="22"/>
          <w:lang w:eastAsia="pl-PL"/>
        </w:rPr>
        <w:t>§ 1.</w:t>
      </w:r>
    </w:p>
    <w:p>
      <w:pPr>
        <w:pStyle w:val="Normal"/>
        <w:keepNext/>
        <w:suppressAutoHyphens w:val="false"/>
        <w:jc w:val="center"/>
        <w:rPr/>
      </w:pPr>
      <w:r>
        <w:rPr>
          <w:b/>
          <w:sz w:val="22"/>
          <w:szCs w:val="22"/>
          <w:lang w:eastAsia="pl-PL"/>
        </w:rPr>
        <w:t>PRZEDMIOT UMOWY</w:t>
      </w:r>
    </w:p>
    <w:p>
      <w:pPr>
        <w:pStyle w:val="Normal"/>
        <w:widowControl w:val="false"/>
        <w:numPr>
          <w:ilvl w:val="0"/>
          <w:numId w:val="3"/>
        </w:numPr>
        <w:suppressAutoHyphens w:val="false"/>
        <w:ind w:left="426" w:hanging="426"/>
        <w:jc w:val="both"/>
        <w:rPr/>
      </w:pPr>
      <w:r>
        <w:rPr>
          <w:sz w:val="22"/>
          <w:szCs w:val="22"/>
          <w:lang w:eastAsia="pl-PL"/>
        </w:rPr>
        <w:t xml:space="preserve">Przedmiotem Umowy jest </w:t>
      </w:r>
      <w:r>
        <w:rPr>
          <w:bCs/>
          <w:sz w:val="22"/>
          <w:szCs w:val="22"/>
          <w:lang w:eastAsia="pl-PL"/>
        </w:rPr>
        <w:t xml:space="preserve">dostawa </w:t>
      </w:r>
      <w:r>
        <w:rPr>
          <w:sz w:val="22"/>
          <w:szCs w:val="22"/>
          <w:lang w:eastAsia="pl-PL"/>
        </w:rPr>
        <w:t xml:space="preserve">Zamawiającemu materiałów </w:t>
      </w:r>
      <w:r>
        <w:rPr>
          <w:color w:val="000000"/>
          <w:sz w:val="22"/>
          <w:szCs w:val="22"/>
          <w:lang w:eastAsia="pl-PL"/>
        </w:rPr>
        <w:t>e</w:t>
      </w:r>
      <w:r>
        <w:rPr>
          <w:rStyle w:val="FontStyle11"/>
          <w:color w:val="000000"/>
        </w:rPr>
        <w:t xml:space="preserve">ksploatacyjnych do drukarek </w:t>
        <w:br/>
        <w:t xml:space="preserve">i kserokopiarek </w:t>
      </w:r>
      <w:r>
        <w:rPr>
          <w:bCs/>
          <w:color w:val="000000"/>
          <w:sz w:val="22"/>
          <w:szCs w:val="22"/>
          <w:lang w:eastAsia="pl-PL"/>
        </w:rPr>
        <w:t>s</w:t>
      </w:r>
      <w:r>
        <w:rPr>
          <w:color w:val="000000"/>
          <w:sz w:val="22"/>
          <w:szCs w:val="22"/>
          <w:lang w:eastAsia="pl-PL"/>
        </w:rPr>
        <w:t>zczegółowo opisanych w ofercie Wykonaw</w:t>
      </w:r>
      <w:r>
        <w:rPr>
          <w:sz w:val="22"/>
          <w:szCs w:val="22"/>
          <w:lang w:eastAsia="pl-PL"/>
        </w:rPr>
        <w:t xml:space="preserve">cy (formularz kalkulacyjny), stanowiącej integralną część Umowy, zwanych dalej „towarami”. </w:t>
      </w:r>
    </w:p>
    <w:p>
      <w:pPr>
        <w:pStyle w:val="Normal"/>
        <w:widowControl w:val="false"/>
        <w:numPr>
          <w:ilvl w:val="0"/>
          <w:numId w:val="3"/>
        </w:numPr>
        <w:suppressAutoHyphens w:val="false"/>
        <w:ind w:left="426" w:hanging="426"/>
        <w:jc w:val="both"/>
        <w:rPr/>
      </w:pPr>
      <w:r>
        <w:rPr>
          <w:sz w:val="22"/>
          <w:szCs w:val="22"/>
          <w:lang w:eastAsia="pl-PL"/>
        </w:rPr>
        <w:t>Dostawa towarów odbywać będzie się częściami i periodycznie, w ilościach i terminach zgodnych z potrzebami</w:t>
      </w:r>
      <w:r>
        <w:rPr>
          <w:bCs/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Zamawiającego, na podstawie odrębnych zamówień.</w:t>
      </w:r>
    </w:p>
    <w:p>
      <w:pPr>
        <w:pStyle w:val="Normal"/>
        <w:keepNext/>
        <w:suppressAutoHyphens w:val="false"/>
        <w:jc w:val="center"/>
        <w:rPr/>
      </w:pPr>
      <w:r>
        <w:rPr>
          <w:b/>
          <w:sz w:val="22"/>
          <w:szCs w:val="22"/>
          <w:lang w:eastAsia="pl-PL"/>
        </w:rPr>
        <w:t>§ 2.</w:t>
      </w:r>
    </w:p>
    <w:p>
      <w:pPr>
        <w:pStyle w:val="Normal"/>
        <w:keepNext/>
        <w:suppressAutoHyphens w:val="false"/>
        <w:jc w:val="center"/>
        <w:rPr/>
      </w:pPr>
      <w:r>
        <w:rPr>
          <w:b/>
          <w:sz w:val="22"/>
          <w:szCs w:val="22"/>
          <w:lang w:eastAsia="pl-PL"/>
        </w:rPr>
        <w:t>CZAS TRWANIA UMOWY</w:t>
      </w:r>
    </w:p>
    <w:p>
      <w:pPr>
        <w:pStyle w:val="Normal"/>
        <w:suppressAutoHyphens w:val="false"/>
        <w:jc w:val="both"/>
        <w:rPr/>
      </w:pPr>
      <w:r>
        <w:rPr>
          <w:sz w:val="22"/>
          <w:szCs w:val="22"/>
          <w:lang w:eastAsia="pl-PL"/>
        </w:rPr>
        <w:t>Umowa zawarta zostaje od dnia podpisania umowy do dnia 31.12.2017 r.</w:t>
      </w:r>
    </w:p>
    <w:p>
      <w:pPr>
        <w:pStyle w:val="Normal"/>
        <w:keepNext/>
        <w:suppressAutoHyphens w:val="false"/>
        <w:jc w:val="center"/>
        <w:rPr/>
      </w:pPr>
      <w:r>
        <w:rPr>
          <w:b/>
          <w:sz w:val="22"/>
          <w:szCs w:val="22"/>
          <w:lang w:eastAsia="pl-PL"/>
        </w:rPr>
        <w:t>§ 3.</w:t>
      </w:r>
    </w:p>
    <w:p>
      <w:pPr>
        <w:pStyle w:val="Normal"/>
        <w:keepNext/>
        <w:suppressAutoHyphens w:val="false"/>
        <w:jc w:val="center"/>
        <w:rPr/>
      </w:pPr>
      <w:r>
        <w:rPr>
          <w:b/>
          <w:sz w:val="22"/>
          <w:szCs w:val="22"/>
          <w:lang w:eastAsia="pl-PL"/>
        </w:rPr>
        <w:t>SPOSÓB REALIZACJI DOSTAW</w:t>
      </w:r>
    </w:p>
    <w:p>
      <w:pPr>
        <w:pStyle w:val="Normal"/>
        <w:numPr>
          <w:ilvl w:val="0"/>
          <w:numId w:val="5"/>
        </w:numPr>
        <w:suppressAutoHyphens w:val="false"/>
        <w:jc w:val="both"/>
        <w:rPr/>
      </w:pPr>
      <w:r>
        <w:rPr>
          <w:sz w:val="22"/>
          <w:szCs w:val="22"/>
          <w:lang w:eastAsia="pl-PL"/>
        </w:rPr>
        <w:t>Wykonawca dostarczać będzie zamówione towary od poniedziałku do piątku, w terminie wskazanym w zamówieniu, w godzinach od 8.00 do godz. 15.00.</w:t>
      </w:r>
    </w:p>
    <w:p>
      <w:pPr>
        <w:pStyle w:val="Normal"/>
        <w:numPr>
          <w:ilvl w:val="0"/>
          <w:numId w:val="5"/>
        </w:numPr>
        <w:suppressAutoHyphens w:val="false"/>
        <w:jc w:val="both"/>
        <w:rPr/>
      </w:pPr>
      <w:r>
        <w:rPr>
          <w:sz w:val="22"/>
          <w:szCs w:val="22"/>
          <w:lang w:eastAsia="pl-PL"/>
        </w:rPr>
        <w:t>Wykonawca dostarczać będzie towary na adres Zamawiającego.</w:t>
      </w:r>
    </w:p>
    <w:p>
      <w:pPr>
        <w:pStyle w:val="Normal"/>
        <w:numPr>
          <w:ilvl w:val="0"/>
          <w:numId w:val="5"/>
        </w:numPr>
        <w:suppressAutoHyphens w:val="false"/>
        <w:jc w:val="both"/>
        <w:rPr/>
      </w:pPr>
      <w:r>
        <w:rPr>
          <w:sz w:val="22"/>
          <w:szCs w:val="22"/>
          <w:lang w:eastAsia="pl-PL"/>
        </w:rPr>
        <w:t xml:space="preserve">Sposób dostarczania i wydawania towarów zapewniać będzie ich całość </w:t>
        <w:br/>
        <w:t xml:space="preserve">i nienaruszalność, w szczególności sposób opakowania tonera (tylko oryginalne opakowanie producenta)  i przewozu odpowiadać będzie właściwościom towarów.  </w:t>
      </w:r>
    </w:p>
    <w:p>
      <w:pPr>
        <w:pStyle w:val="Normal"/>
        <w:numPr>
          <w:ilvl w:val="0"/>
          <w:numId w:val="5"/>
        </w:numPr>
        <w:suppressAutoHyphens w:val="false"/>
        <w:jc w:val="both"/>
        <w:rPr/>
      </w:pPr>
      <w:r>
        <w:rPr>
          <w:sz w:val="22"/>
          <w:szCs w:val="22"/>
          <w:lang w:eastAsia="pl-PL"/>
        </w:rPr>
        <w:t>Zamówienia składane będą według wyboru Zamawiającego e-mailem na adres………………………….. ze wskazaniem rodzaju i ilości zamawianych towarów. Wykonawca niezwłocznie potwierdzi otrzymanie zamówienia.</w:t>
      </w:r>
    </w:p>
    <w:p>
      <w:pPr>
        <w:pStyle w:val="Normal"/>
        <w:numPr>
          <w:ilvl w:val="0"/>
          <w:numId w:val="5"/>
        </w:numPr>
        <w:suppressAutoHyphens w:val="false"/>
        <w:jc w:val="both"/>
        <w:rPr/>
      </w:pPr>
      <w:r>
        <w:rPr>
          <w:sz w:val="22"/>
          <w:szCs w:val="22"/>
          <w:lang w:eastAsia="pl-PL"/>
        </w:rPr>
        <w:t xml:space="preserve">Dostarczone Zamawiającemu towary zostaną przeliczone i na powyższą okoliczność sporządzony zostanie protokół odbioru. </w:t>
      </w:r>
    </w:p>
    <w:p>
      <w:pPr>
        <w:pStyle w:val="Normal"/>
        <w:numPr>
          <w:ilvl w:val="0"/>
          <w:numId w:val="5"/>
        </w:numPr>
        <w:suppressAutoHyphens w:val="false"/>
        <w:jc w:val="both"/>
        <w:rPr/>
      </w:pPr>
      <w:r>
        <w:rPr>
          <w:sz w:val="22"/>
          <w:szCs w:val="22"/>
          <w:lang w:eastAsia="pl-PL"/>
        </w:rPr>
        <w:t xml:space="preserve">W przypadku, gdy część towarów podlegających sprawdzeniu będzie miała wady lub dane zamówienie nie zostanie zrealizowane w pełnym zakresie, co zostanie stwierdzone </w:t>
        <w:br/>
        <w:t>w protokole, Wykonawca dostarczy, w tym samym dniu lub w innym dniu wskazanym przez Zamawiającego, towary wolne od wad lub brakujące, bez ponoszenia przez Zamawiającego z tego tytułu dodatkowych kosztów.</w:t>
      </w:r>
    </w:p>
    <w:p>
      <w:pPr>
        <w:pStyle w:val="Normal"/>
        <w:numPr>
          <w:ilvl w:val="0"/>
          <w:numId w:val="5"/>
        </w:numPr>
        <w:suppressAutoHyphens w:val="false"/>
        <w:jc w:val="both"/>
        <w:rPr/>
      </w:pPr>
      <w:r>
        <w:rPr>
          <w:sz w:val="22"/>
          <w:szCs w:val="22"/>
          <w:lang w:eastAsia="pl-PL"/>
        </w:rPr>
        <w:t>Jeżeli Wykonawca nie wykona obowiązku, o którym mowa w ust. 6, Zamawiający ma prawo zamówić brakujące towary u osoby trzeciej, a różnicą ceny tego zamówienia (jeśli będzie ona wyższa od ceny określonej w Umowie) obciążyć Wykonawcę.</w:t>
      </w:r>
    </w:p>
    <w:p>
      <w:pPr>
        <w:pStyle w:val="Normal"/>
        <w:keepNext/>
        <w:suppressAutoHyphens w:val="false"/>
        <w:jc w:val="center"/>
        <w:rPr/>
      </w:pPr>
      <w:r>
        <w:rPr>
          <w:b/>
          <w:sz w:val="22"/>
          <w:szCs w:val="22"/>
          <w:lang w:eastAsia="pl-PL"/>
        </w:rPr>
        <w:t>§ 4.</w:t>
      </w:r>
    </w:p>
    <w:p>
      <w:pPr>
        <w:pStyle w:val="Normal"/>
        <w:keepNext/>
        <w:suppressAutoHyphens w:val="false"/>
        <w:jc w:val="center"/>
        <w:rPr/>
      </w:pPr>
      <w:r>
        <w:rPr>
          <w:b/>
          <w:sz w:val="22"/>
          <w:szCs w:val="22"/>
          <w:lang w:eastAsia="pl-PL"/>
        </w:rPr>
        <w:t>WYNAGRODZENIE ORAZ WARUNKI PŁATNOŚCI</w:t>
      </w:r>
    </w:p>
    <w:p>
      <w:pPr>
        <w:pStyle w:val="Normal"/>
        <w:numPr>
          <w:ilvl w:val="2"/>
          <w:numId w:val="4"/>
        </w:numPr>
        <w:suppressAutoHyphens w:val="false"/>
        <w:ind w:left="426" w:hanging="426"/>
        <w:jc w:val="both"/>
        <w:rPr/>
      </w:pPr>
      <w:r>
        <w:rPr>
          <w:sz w:val="22"/>
          <w:szCs w:val="22"/>
          <w:lang w:eastAsia="pl-PL"/>
        </w:rPr>
        <w:t>Wynagrodzenie Wykonawcy ustalane będzie na podstawie</w:t>
      </w:r>
      <w:r>
        <w:rPr>
          <w:i/>
          <w:color w:val="FF0000"/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rzeczywistej ilości zamawianych </w:t>
        <w:br/>
        <w:t xml:space="preserve">i dostarczanych towarów oraz cen jednostkowych </w:t>
      </w:r>
      <w:r>
        <w:rPr>
          <w:sz w:val="22"/>
          <w:szCs w:val="22"/>
        </w:rPr>
        <w:t xml:space="preserve">podanych w załączniku  Umowy, </w:t>
      </w:r>
      <w:r>
        <w:rPr>
          <w:sz w:val="22"/>
          <w:szCs w:val="22"/>
          <w:lang w:eastAsia="pl-PL"/>
        </w:rPr>
        <w:t>przy czym całkowita wartość wynagrodzenia Wykonawcy nie przekroczy kwoty ………….</w:t>
      </w:r>
      <w:bookmarkStart w:id="0" w:name="_GoBack"/>
      <w:bookmarkEnd w:id="0"/>
      <w:r>
        <w:rPr>
          <w:sz w:val="22"/>
          <w:szCs w:val="22"/>
          <w:lang w:eastAsia="pl-PL"/>
        </w:rPr>
        <w:t>………….. zł.</w:t>
      </w:r>
    </w:p>
    <w:p>
      <w:pPr>
        <w:pStyle w:val="Normal"/>
        <w:numPr>
          <w:ilvl w:val="2"/>
          <w:numId w:val="4"/>
        </w:numPr>
        <w:suppressAutoHyphens w:val="false"/>
        <w:ind w:left="426" w:hanging="426"/>
        <w:rPr/>
      </w:pPr>
      <w:r>
        <w:rPr>
          <w:sz w:val="22"/>
          <w:szCs w:val="22"/>
          <w:lang w:eastAsia="pl-PL"/>
        </w:rPr>
        <w:t>Wynagrodzenie, o którym mowa w ust.1 obejmuje wszelkie koszty związane z należytym wykonaniem przedmiotu Umowy.</w:t>
      </w:r>
    </w:p>
    <w:p>
      <w:pPr>
        <w:pStyle w:val="Normal"/>
        <w:numPr>
          <w:ilvl w:val="2"/>
          <w:numId w:val="4"/>
        </w:numPr>
        <w:suppressAutoHyphens w:val="false"/>
        <w:ind w:left="426" w:hanging="426"/>
        <w:jc w:val="both"/>
        <w:rPr/>
      </w:pPr>
      <w:r>
        <w:rPr>
          <w:sz w:val="22"/>
          <w:szCs w:val="22"/>
          <w:lang w:eastAsia="pl-PL"/>
        </w:rPr>
        <w:t>Wynagrodzenie, o którym mowa w ust. 1 płatne będzie przelewem, na rachunek bankowy Wykonawcy, w terminie do 31 dni, licząc od dnia doręczenia Zamawiającemu prawidłowo sporządzonej faktury VAT.</w:t>
      </w:r>
    </w:p>
    <w:p>
      <w:pPr>
        <w:pStyle w:val="Normal"/>
        <w:numPr>
          <w:ilvl w:val="2"/>
          <w:numId w:val="4"/>
        </w:numPr>
        <w:suppressAutoHyphens w:val="false"/>
        <w:ind w:left="426" w:hanging="426"/>
        <w:jc w:val="both"/>
        <w:rPr/>
      </w:pPr>
      <w:r>
        <w:rPr>
          <w:sz w:val="22"/>
          <w:szCs w:val="22"/>
          <w:lang w:eastAsia="pl-PL"/>
        </w:rPr>
        <w:t>Podstawą wystawienia faktury VAT za dostarczone towary, będzie podpisany protokół odbioru, o którym mowa w § 3 ust. 5.</w:t>
      </w:r>
    </w:p>
    <w:p>
      <w:pPr>
        <w:pStyle w:val="Normal"/>
        <w:numPr>
          <w:ilvl w:val="2"/>
          <w:numId w:val="4"/>
        </w:numPr>
        <w:suppressAutoHyphens w:val="false"/>
        <w:ind w:left="426" w:hanging="426"/>
        <w:jc w:val="both"/>
        <w:rPr/>
      </w:pPr>
      <w:r>
        <w:rPr>
          <w:sz w:val="22"/>
          <w:szCs w:val="22"/>
        </w:rPr>
        <w:t>Wykonawca zobowiązany jest wystawić fakturę VAT na dostarczane towary i dołączyć ją do dostarczanych towarów. Wykonawca zobowiązany jest umieścić na fakturze VAT numer Umowy. Zamawiający nie dopuszcza umieszczenia na fakturze VAT towarów dostarczonych na podstawie innych umów.</w:t>
      </w:r>
    </w:p>
    <w:p>
      <w:pPr>
        <w:pStyle w:val="Normal"/>
        <w:keepNext/>
        <w:tabs>
          <w:tab w:val="center" w:pos="4535" w:leader="none"/>
          <w:tab w:val="left" w:pos="5288" w:leader="none"/>
        </w:tabs>
        <w:suppressAutoHyphens w:val="false"/>
        <w:jc w:val="center"/>
        <w:rPr/>
      </w:pPr>
      <w:r>
        <w:rPr>
          <w:b/>
          <w:sz w:val="22"/>
          <w:szCs w:val="22"/>
          <w:lang w:eastAsia="pl-PL"/>
        </w:rPr>
        <w:t>§ 5.</w:t>
      </w:r>
    </w:p>
    <w:p>
      <w:pPr>
        <w:pStyle w:val="Normal"/>
        <w:keepNext/>
        <w:tabs>
          <w:tab w:val="center" w:pos="4535" w:leader="none"/>
          <w:tab w:val="left" w:pos="5288" w:leader="none"/>
        </w:tabs>
        <w:suppressAutoHyphens w:val="false"/>
        <w:jc w:val="center"/>
        <w:rPr/>
      </w:pPr>
      <w:r>
        <w:rPr>
          <w:b/>
          <w:sz w:val="22"/>
          <w:szCs w:val="22"/>
          <w:lang w:eastAsia="pl-PL"/>
        </w:rPr>
        <w:t>UMOWNE PRAWO ODSTĄPIENIA</w:t>
      </w:r>
    </w:p>
    <w:p>
      <w:pPr>
        <w:pStyle w:val="Normal"/>
        <w:widowControl w:val="false"/>
        <w:suppressAutoHyphens w:val="false"/>
        <w:jc w:val="both"/>
        <w:rPr/>
      </w:pPr>
      <w:r>
        <w:rPr>
          <w:sz w:val="22"/>
          <w:szCs w:val="22"/>
          <w:lang w:eastAsia="pl-PL"/>
        </w:rPr>
        <w:t xml:space="preserve">Zamawiający może odstąpić od części niewykonanej jeszcze Umowy w przypadkach określonych </w:t>
        <w:br/>
        <w:t>w przepisach prawa, a także, jeżeli Wykonawca trzykrotnie nie dostarczy towarów w umówionym terminie, trzykrotnie wykona Umowę w sposób nienależyty, inny niż poprzez nieterminową dostawę towarów oraz jeżeli Wykonawca opóźnia się z dostawą towarów dłużej niż 3 dni.</w:t>
      </w:r>
    </w:p>
    <w:p>
      <w:pPr>
        <w:pStyle w:val="Normal"/>
        <w:keepNext/>
        <w:suppressAutoHyphens w:val="false"/>
        <w:jc w:val="center"/>
        <w:rPr>
          <w:b/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</w:r>
    </w:p>
    <w:p>
      <w:pPr>
        <w:pStyle w:val="Normal"/>
        <w:keepNext/>
        <w:suppressAutoHyphens w:val="false"/>
        <w:jc w:val="center"/>
        <w:rPr/>
      </w:pPr>
      <w:r>
        <w:rPr>
          <w:b/>
          <w:sz w:val="22"/>
          <w:szCs w:val="22"/>
          <w:lang w:eastAsia="pl-PL"/>
        </w:rPr>
        <w:t>§ 6.</w:t>
      </w:r>
    </w:p>
    <w:p>
      <w:pPr>
        <w:pStyle w:val="Normal"/>
        <w:keepNext/>
        <w:suppressAutoHyphens w:val="false"/>
        <w:jc w:val="center"/>
        <w:rPr/>
      </w:pPr>
      <w:r>
        <w:rPr>
          <w:b/>
          <w:sz w:val="22"/>
          <w:szCs w:val="22"/>
          <w:lang w:eastAsia="pl-PL"/>
        </w:rPr>
        <w:t>KARA UMOWNA</w:t>
      </w:r>
    </w:p>
    <w:p>
      <w:pPr>
        <w:pStyle w:val="Normal"/>
        <w:numPr>
          <w:ilvl w:val="0"/>
          <w:numId w:val="6"/>
        </w:numPr>
        <w:suppressAutoHyphens w:val="false"/>
        <w:ind w:left="720" w:hanging="0"/>
        <w:rPr/>
      </w:pPr>
      <w:r>
        <w:rPr>
          <w:sz w:val="22"/>
          <w:szCs w:val="22"/>
          <w:lang w:eastAsia="pl-PL"/>
        </w:rPr>
        <w:t>Wykonawca zapłaci Zamawiającemu karę umowną za:</w:t>
      </w:r>
    </w:p>
    <w:p>
      <w:pPr>
        <w:pStyle w:val="Normal"/>
        <w:numPr>
          <w:ilvl w:val="0"/>
          <w:numId w:val="2"/>
        </w:numPr>
        <w:tabs>
          <w:tab w:val="left" w:pos="851" w:leader="none"/>
        </w:tabs>
        <w:suppressAutoHyphens w:val="false"/>
        <w:ind w:left="851" w:hanging="425"/>
        <w:rPr/>
      </w:pPr>
      <w:r>
        <w:rPr>
          <w:sz w:val="22"/>
          <w:szCs w:val="22"/>
          <w:lang w:eastAsia="pl-PL"/>
        </w:rPr>
        <w:t>opóźnienie w dostawie towarów, w wysokości 50 zł, za każdy dzień opóźnienia;</w:t>
      </w:r>
    </w:p>
    <w:p>
      <w:pPr>
        <w:pStyle w:val="Normal"/>
        <w:numPr>
          <w:ilvl w:val="0"/>
          <w:numId w:val="2"/>
        </w:numPr>
        <w:tabs>
          <w:tab w:val="left" w:pos="851" w:leader="none"/>
        </w:tabs>
        <w:suppressAutoHyphens w:val="false"/>
        <w:ind w:left="851" w:hanging="425"/>
        <w:rPr/>
      </w:pPr>
      <w:r>
        <w:rPr>
          <w:sz w:val="22"/>
          <w:szCs w:val="22"/>
          <w:lang w:eastAsia="pl-PL"/>
        </w:rPr>
        <w:t>odstąpienie od Umowy przez Zamawiającego, z przyczyn, za które odpowiedzialność ponosi Wykonawca, w wysokości 10% całkowitej wartości wynagrodzenia Wykonawcy, o którym mowa w § 4 ust. 1.</w:t>
      </w:r>
    </w:p>
    <w:p>
      <w:pPr>
        <w:pStyle w:val="Normal"/>
        <w:numPr>
          <w:ilvl w:val="0"/>
          <w:numId w:val="0"/>
        </w:numPr>
        <w:tabs>
          <w:tab w:val="left" w:pos="851" w:leader="none"/>
        </w:tabs>
        <w:suppressAutoHyphens w:val="false"/>
        <w:ind w:left="720" w:hanging="0"/>
        <w:rPr/>
      </w:pPr>
      <w:r>
        <w:rPr>
          <w:sz w:val="22"/>
          <w:szCs w:val="22"/>
          <w:lang w:eastAsia="pl-PL"/>
        </w:rPr>
        <w:t>2. Maksymalna łączna kwota kary umownej, o której mowa w ust. 1 pkt 1, nie może przekroczyć 10% całkowitej wartości wynagrodzenia Wykonawcy, o którym mowa w § 4 ust. 1.</w:t>
      </w:r>
    </w:p>
    <w:p>
      <w:pPr>
        <w:pStyle w:val="Normal"/>
        <w:tabs>
          <w:tab w:val="left" w:pos="851" w:leader="none"/>
        </w:tabs>
        <w:suppressAutoHyphens w:val="false"/>
        <w:ind w:hanging="0"/>
        <w:rPr/>
      </w:pPr>
      <w:r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3. Zamawiający może żądać odszkodowania przenoszącego wysokość zastrzeżonej kary umownej. </w:t>
      </w:r>
    </w:p>
    <w:p>
      <w:pPr>
        <w:pStyle w:val="Normal"/>
        <w:keepLines/>
        <w:rPr>
          <w:rFonts w:eastAsia="Arial"/>
          <w:b/>
          <w:b/>
          <w:sz w:val="22"/>
          <w:szCs w:val="22"/>
          <w:lang w:eastAsia="pl-PL"/>
        </w:rPr>
      </w:pPr>
      <w:r>
        <w:rPr>
          <w:rFonts w:eastAsia="Arial"/>
          <w:b/>
          <w:sz w:val="22"/>
          <w:szCs w:val="22"/>
          <w:lang w:eastAsia="pl-PL"/>
        </w:rPr>
      </w:r>
    </w:p>
    <w:p>
      <w:pPr>
        <w:pStyle w:val="Normal"/>
        <w:keepLines/>
        <w:jc w:val="center"/>
        <w:rPr/>
      </w:pPr>
      <w:r>
        <w:rPr>
          <w:rFonts w:eastAsia="Arial"/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7.</w:t>
      </w:r>
    </w:p>
    <w:p>
      <w:pPr>
        <w:pStyle w:val="Normal"/>
        <w:jc w:val="center"/>
        <w:rPr/>
      </w:pPr>
      <w:r>
        <w:rPr>
          <w:b/>
          <w:bCs/>
          <w:sz w:val="22"/>
          <w:szCs w:val="22"/>
        </w:rPr>
        <w:t>POSTANOWIENIA KOŃCOWE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  <w:tab w:val="left" w:pos="426" w:leader="none"/>
        </w:tabs>
        <w:suppressAutoHyphens w:val="false"/>
        <w:overflowPunct w:val="true"/>
        <w:ind w:left="426" w:hanging="426"/>
        <w:jc w:val="both"/>
        <w:rPr/>
      </w:pPr>
      <w:r>
        <w:rPr>
          <w:sz w:val="22"/>
          <w:szCs w:val="22"/>
        </w:rPr>
        <w:t>Umowa obejmuje całość uprawnień i zobowiązań Stron. Żadna ze Stron w razie jakiegokolwiek sporu dotyczącego realizacji Umowy albo też interpretacji jej zapisów nie będzie uprawniona do powoływania się na jakiekolwiek wcześniejsze ustalenia i oświadczenia, podjęte lub wyrażone w formie ustnej albo pisemnej, z wyjątkiem tych, które wyraźnie zawarte są w Umowie.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  <w:tab w:val="left" w:pos="426" w:leader="none"/>
        </w:tabs>
        <w:suppressAutoHyphens w:val="false"/>
        <w:overflowPunct w:val="true"/>
        <w:ind w:left="426" w:hanging="426"/>
        <w:jc w:val="both"/>
        <w:rPr/>
      </w:pPr>
      <w:r>
        <w:rPr>
          <w:sz w:val="22"/>
          <w:szCs w:val="22"/>
        </w:rPr>
        <w:t>Nieważność jednego lub więcej postanowień Umowy nie pociąga za sobą nieważności innych jej postanowień, chyba, że nieważnością są dotknięte istotne postanowienia tej Umowy; z treści Umowy wynika, że bez postanowień dotkniętych nieważnością nie zostałaby ona zawarta bądź też obowiązujące przepisy prawa przewidują inny skutek takiej nieważności.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  <w:tab w:val="left" w:pos="426" w:leader="none"/>
        </w:tabs>
        <w:suppressAutoHyphens w:val="false"/>
        <w:overflowPunct w:val="true"/>
        <w:ind w:left="426" w:hanging="426"/>
        <w:jc w:val="both"/>
        <w:rPr/>
      </w:pPr>
      <w:r>
        <w:rPr>
          <w:sz w:val="22"/>
          <w:szCs w:val="22"/>
        </w:rPr>
        <w:t xml:space="preserve">Z zastrzeżeniem postanowień ust. 2, Strony zobowiązują się do prowadzenia w dobrej wierze negocjacji zmierzających do zastąpienia nieważnych postanowień Umowy, (jeżeli taka sytuacja będzie miała miejsce) przez postanowienia, które będą w pełni ważne </w:t>
        <w:br/>
        <w:t>i skuteczne, jak również będą w maksymalnym stopniu zbliżone – w odniesieniu do wywieranych przez nie skutków ekonomicznych oraz intencji Stron zawierających Umowę w obecnej treści  – do postanowień dotkniętych nieważnością.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  <w:tab w:val="left" w:pos="426" w:leader="none"/>
        </w:tabs>
        <w:suppressAutoHyphens w:val="false"/>
        <w:overflowPunct w:val="true"/>
        <w:ind w:left="426" w:hanging="426"/>
        <w:jc w:val="both"/>
        <w:rPr/>
      </w:pPr>
      <w:r>
        <w:rPr>
          <w:sz w:val="22"/>
          <w:szCs w:val="22"/>
        </w:rPr>
        <w:t xml:space="preserve">Spory mogące wyniknąć z realizacji Umowy będą rozstrzygane </w:t>
      </w:r>
      <w:r>
        <w:rPr>
          <w:rFonts w:eastAsia="Arial"/>
          <w:sz w:val="22"/>
          <w:szCs w:val="22"/>
        </w:rPr>
        <w:t>przez</w:t>
      </w:r>
      <w:r>
        <w:rPr>
          <w:sz w:val="22"/>
          <w:szCs w:val="22"/>
        </w:rPr>
        <w:t xml:space="preserve"> sąd miejscowo właściwy dla siedziby Zamawiającego.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  <w:tab w:val="left" w:pos="426" w:leader="none"/>
        </w:tabs>
        <w:suppressAutoHyphens w:val="false"/>
        <w:overflowPunct w:val="true"/>
        <w:ind w:left="426" w:hanging="426"/>
        <w:jc w:val="both"/>
        <w:rPr/>
      </w:pPr>
      <w:r>
        <w:rPr>
          <w:sz w:val="22"/>
          <w:szCs w:val="22"/>
        </w:rPr>
        <w:t xml:space="preserve">Zmiana Umowy wymaga formy pisemnego aneksu pod rygorem nieważności 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  <w:tab w:val="left" w:pos="426" w:leader="none"/>
        </w:tabs>
        <w:suppressAutoHyphens w:val="false"/>
        <w:overflowPunct w:val="true"/>
        <w:ind w:left="426" w:hanging="426"/>
        <w:jc w:val="both"/>
        <w:rPr/>
      </w:pPr>
      <w:r>
        <w:rPr>
          <w:sz w:val="22"/>
          <w:szCs w:val="22"/>
        </w:rPr>
        <w:t>Umowę sporządzono w dwóch jednobrzmiących egzemplarzach, z których każdy stanowi oryginał i po jednym z nich otrzymuje każda ze Stron.</w:t>
      </w:r>
    </w:p>
    <w:p>
      <w:pPr>
        <w:pStyle w:val="Normal"/>
        <w:overflowPunct w:val="true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20"/>
        <w:jc w:val="both"/>
        <w:rPr/>
      </w:pPr>
      <w:r>
        <w:rPr>
          <w:b/>
          <w:sz w:val="22"/>
          <w:szCs w:val="22"/>
        </w:rPr>
        <w:t>Zamawiający</w:t>
        <w:tab/>
        <w:tab/>
        <w:tab/>
        <w:tab/>
        <w:tab/>
        <w:tab/>
        <w:tab/>
        <w:t xml:space="preserve">        Wykonawca</w:t>
      </w:r>
    </w:p>
    <w:sectPr>
      <w:footerReference w:type="default" r:id="rId2"/>
      <w:footerReference w:type="first" r:id="rId3"/>
      <w:type w:val="nextPage"/>
      <w:pgSz w:w="11906" w:h="16838"/>
      <w:pgMar w:left="1417" w:right="1417" w:header="0" w:top="804" w:footer="713" w:bottom="1422" w:gutter="0"/>
      <w:pgNumType w:fmt="decimal"/>
      <w:formProt w:val="false"/>
      <w:titlePg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Century Gothic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105" cy="176530"/>
              <wp:effectExtent l="3810" t="635" r="5715" b="5715"/>
              <wp:wrapSquare wrapText="largest"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6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223.75pt;margin-top:0.05pt;width:6.05pt;height:13.8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sz w:val="22"/>
        <w:szCs w:val="22"/>
        <w:rFonts w:eastAsia="Times New Roman" w:cs="Times New Roman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bCs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4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zh-CN" w:bidi="ar-SA"/>
    </w:rPr>
  </w:style>
  <w:style w:type="paragraph" w:styleId="Nagwek1">
    <w:name w:val="Nagłówek 1"/>
    <w:basedOn w:val="Normal"/>
    <w:qFormat/>
    <w:pPr>
      <w:keepNext/>
      <w:ind w:left="426" w:hanging="426"/>
      <w:jc w:val="both"/>
      <w:outlineLvl w:val="0"/>
    </w:pPr>
    <w:rPr>
      <w:sz w:val="24"/>
    </w:rPr>
  </w:style>
  <w:style w:type="paragraph" w:styleId="Nagwek2">
    <w:name w:val="Nagłówek 2"/>
    <w:basedOn w:val="Normal"/>
    <w:qFormat/>
    <w:pPr>
      <w:keepNext/>
      <w:ind w:left="426" w:hanging="0"/>
      <w:jc w:val="both"/>
      <w:outlineLvl w:val="1"/>
    </w:pPr>
    <w:rPr>
      <w:sz w:val="24"/>
    </w:rPr>
  </w:style>
  <w:style w:type="paragraph" w:styleId="Nagwek3">
    <w:name w:val="Nagłówek 3"/>
    <w:basedOn w:val="Normal"/>
    <w:qFormat/>
    <w:pPr>
      <w:keepNext/>
      <w:jc w:val="center"/>
      <w:outlineLvl w:val="2"/>
    </w:pPr>
    <w:rPr>
      <w:b/>
      <w:sz w:val="28"/>
    </w:rPr>
  </w:style>
  <w:style w:type="paragraph" w:styleId="Nagwek4">
    <w:name w:val="Nagłówek 4"/>
    <w:basedOn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Nagłówek 5"/>
    <w:basedOn w:val="Normal"/>
    <w:qFormat/>
    <w:pPr>
      <w:keepNext/>
      <w:ind w:left="0" w:firstLine="7088"/>
      <w:outlineLvl w:val="4"/>
    </w:pPr>
    <w:rPr>
      <w:sz w:val="24"/>
    </w:rPr>
  </w:style>
  <w:style w:type="paragraph" w:styleId="Nagwek6">
    <w:name w:val="Nagłówek 6"/>
    <w:basedOn w:val="Normal"/>
    <w:qFormat/>
    <w:pPr>
      <w:keepNext/>
      <w:ind w:left="0" w:firstLine="5812"/>
      <w:outlineLvl w:val="5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>
      <w:rFonts w:ascii="Times New Roman" w:hAnsi="Times New Roman" w:eastAsia="Times New Roman" w:cs="Times New Roman"/>
    </w:rPr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eastAsia="Times New Roman" w:cs="Times New Roman"/>
      <w:sz w:val="22"/>
      <w:szCs w:val="22"/>
      <w:lang w:eastAsia="zh-CN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trike w:val="false"/>
      <w:dstrike w:val="false"/>
      <w:sz w:val="20"/>
      <w:szCs w:val="20"/>
      <w:u w:val="none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>
      <w:rFonts w:ascii="Times New Roman" w:hAnsi="Times New Roman" w:eastAsia="Times New Roman" w:cs="Times New Roman"/>
    </w:rPr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b w:val="false"/>
    </w:rPr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rFonts w:ascii="Times New Roman" w:hAnsi="Times New Roman" w:eastAsia="Times New Roman" w:cs="Times New Roman"/>
      <w:b w:val="false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/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/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/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>
      <w:rFonts w:ascii="Times New Roman" w:hAnsi="Times New Roman" w:eastAsia="Times New Roman" w:cs="Times New Roman"/>
    </w:rPr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>
      <w:rFonts w:ascii="Symbol" w:hAnsi="Symbol" w:cs="Symbol"/>
    </w:rPr>
  </w:style>
  <w:style w:type="character" w:styleId="WW8Num32z0" w:customStyle="1">
    <w:name w:val="WW8Num32z0"/>
    <w:qFormat/>
    <w:rPr/>
  </w:style>
  <w:style w:type="character" w:styleId="WW8Num33z0" w:customStyle="1">
    <w:name w:val="WW8Num33z0"/>
    <w:qFormat/>
    <w:rPr/>
  </w:style>
  <w:style w:type="character" w:styleId="WW8Num34z0" w:customStyle="1">
    <w:name w:val="WW8Num34z0"/>
    <w:qFormat/>
    <w:rPr/>
  </w:style>
  <w:style w:type="character" w:styleId="WW8Num35z0" w:customStyle="1">
    <w:name w:val="WW8Num35z0"/>
    <w:qFormat/>
    <w:rPr/>
  </w:style>
  <w:style w:type="character" w:styleId="WW8Num35z1" w:customStyle="1">
    <w:name w:val="WW8Num35z1"/>
    <w:qFormat/>
    <w:rPr/>
  </w:style>
  <w:style w:type="character" w:styleId="WW8Num35z2" w:customStyle="1">
    <w:name w:val="WW8Num35z2"/>
    <w:qFormat/>
    <w:rPr/>
  </w:style>
  <w:style w:type="character" w:styleId="WW8Num35z3" w:customStyle="1">
    <w:name w:val="WW8Num35z3"/>
    <w:qFormat/>
    <w:rPr/>
  </w:style>
  <w:style w:type="character" w:styleId="WW8Num35z4" w:customStyle="1">
    <w:name w:val="WW8Num35z4"/>
    <w:qFormat/>
    <w:rPr/>
  </w:style>
  <w:style w:type="character" w:styleId="WW8Num35z5" w:customStyle="1">
    <w:name w:val="WW8Num35z5"/>
    <w:qFormat/>
    <w:rPr/>
  </w:style>
  <w:style w:type="character" w:styleId="WW8Num35z6" w:customStyle="1">
    <w:name w:val="WW8Num35z6"/>
    <w:qFormat/>
    <w:rPr/>
  </w:style>
  <w:style w:type="character" w:styleId="WW8Num35z7" w:customStyle="1">
    <w:name w:val="WW8Num35z7"/>
    <w:qFormat/>
    <w:rPr/>
  </w:style>
  <w:style w:type="character" w:styleId="WW8Num35z8" w:customStyle="1">
    <w:name w:val="WW8Num35z8"/>
    <w:qFormat/>
    <w:rPr/>
  </w:style>
  <w:style w:type="character" w:styleId="WW8Num36z0" w:customStyle="1">
    <w:name w:val="WW8Num36z0"/>
    <w:qFormat/>
    <w:rPr/>
  </w:style>
  <w:style w:type="character" w:styleId="WW8Num37z0" w:customStyle="1">
    <w:name w:val="WW8Num37z0"/>
    <w:qFormat/>
    <w:rPr/>
  </w:style>
  <w:style w:type="character" w:styleId="WW8Num38z0" w:customStyle="1">
    <w:name w:val="WW8Num38z0"/>
    <w:qFormat/>
    <w:rPr/>
  </w:style>
  <w:style w:type="character" w:styleId="WW8Num39z0" w:customStyle="1">
    <w:name w:val="WW8Num39z0"/>
    <w:qFormat/>
    <w:rPr/>
  </w:style>
  <w:style w:type="character" w:styleId="WW8Num40z0" w:customStyle="1">
    <w:name w:val="WW8Num40z0"/>
    <w:qFormat/>
    <w:rPr/>
  </w:style>
  <w:style w:type="character" w:styleId="WW8Num41z0" w:customStyle="1">
    <w:name w:val="WW8Num41z0"/>
    <w:qFormat/>
    <w:rPr/>
  </w:style>
  <w:style w:type="character" w:styleId="WW8Num42z0" w:customStyle="1">
    <w:name w:val="WW8Num42z0"/>
    <w:qFormat/>
    <w:rPr>
      <w:rFonts w:ascii="Times New Roman" w:hAnsi="Times New Roman" w:eastAsia="Times New Roman" w:cs="Times New Roman"/>
    </w:rPr>
  </w:style>
  <w:style w:type="character" w:styleId="WW8Num42z1" w:customStyle="1">
    <w:name w:val="WW8Num42z1"/>
    <w:qFormat/>
    <w:rPr/>
  </w:style>
  <w:style w:type="character" w:styleId="WW8Num42z2" w:customStyle="1">
    <w:name w:val="WW8Num42z2"/>
    <w:qFormat/>
    <w:rPr/>
  </w:style>
  <w:style w:type="character" w:styleId="WW8Num42z3" w:customStyle="1">
    <w:name w:val="WW8Num42z3"/>
    <w:qFormat/>
    <w:rPr/>
  </w:style>
  <w:style w:type="character" w:styleId="WW8Num42z4" w:customStyle="1">
    <w:name w:val="WW8Num42z4"/>
    <w:qFormat/>
    <w:rPr/>
  </w:style>
  <w:style w:type="character" w:styleId="WW8Num42z5" w:customStyle="1">
    <w:name w:val="WW8Num42z5"/>
    <w:qFormat/>
    <w:rPr/>
  </w:style>
  <w:style w:type="character" w:styleId="WW8Num42z6" w:customStyle="1">
    <w:name w:val="WW8Num42z6"/>
    <w:qFormat/>
    <w:rPr/>
  </w:style>
  <w:style w:type="character" w:styleId="WW8Num42z7" w:customStyle="1">
    <w:name w:val="WW8Num42z7"/>
    <w:qFormat/>
    <w:rPr/>
  </w:style>
  <w:style w:type="character" w:styleId="WW8Num42z8" w:customStyle="1">
    <w:name w:val="WW8Num42z8"/>
    <w:qFormat/>
    <w:rPr/>
  </w:style>
  <w:style w:type="character" w:styleId="WW8Num43z0" w:customStyle="1">
    <w:name w:val="WW8Num43z0"/>
    <w:qFormat/>
    <w:rPr/>
  </w:style>
  <w:style w:type="character" w:styleId="WW8Num44z0" w:customStyle="1">
    <w:name w:val="WW8Num44z0"/>
    <w:qFormat/>
    <w:rPr/>
  </w:style>
  <w:style w:type="character" w:styleId="WW8Num44z1" w:customStyle="1">
    <w:name w:val="WW8Num44z1"/>
    <w:qFormat/>
    <w:rPr/>
  </w:style>
  <w:style w:type="character" w:styleId="WW8Num44z2" w:customStyle="1">
    <w:name w:val="WW8Num44z2"/>
    <w:qFormat/>
    <w:rPr/>
  </w:style>
  <w:style w:type="character" w:styleId="WW8Num44z3" w:customStyle="1">
    <w:name w:val="WW8Num44z3"/>
    <w:qFormat/>
    <w:rPr/>
  </w:style>
  <w:style w:type="character" w:styleId="WW8Num44z4" w:customStyle="1">
    <w:name w:val="WW8Num44z4"/>
    <w:qFormat/>
    <w:rPr/>
  </w:style>
  <w:style w:type="character" w:styleId="WW8Num44z5" w:customStyle="1">
    <w:name w:val="WW8Num44z5"/>
    <w:qFormat/>
    <w:rPr/>
  </w:style>
  <w:style w:type="character" w:styleId="WW8Num44z6" w:customStyle="1">
    <w:name w:val="WW8Num44z6"/>
    <w:qFormat/>
    <w:rPr/>
  </w:style>
  <w:style w:type="character" w:styleId="WW8Num44z7" w:customStyle="1">
    <w:name w:val="WW8Num44z7"/>
    <w:qFormat/>
    <w:rPr/>
  </w:style>
  <w:style w:type="character" w:styleId="WW8Num44z8" w:customStyle="1">
    <w:name w:val="WW8Num44z8"/>
    <w:qFormat/>
    <w:rPr/>
  </w:style>
  <w:style w:type="character" w:styleId="WW8Num45z0" w:customStyle="1">
    <w:name w:val="WW8Num45z0"/>
    <w:qFormat/>
    <w:rPr/>
  </w:style>
  <w:style w:type="character" w:styleId="WW8Num45z1" w:customStyle="1">
    <w:name w:val="WW8Num45z1"/>
    <w:qFormat/>
    <w:rPr/>
  </w:style>
  <w:style w:type="character" w:styleId="WW8Num45z2" w:customStyle="1">
    <w:name w:val="WW8Num45z2"/>
    <w:qFormat/>
    <w:rPr/>
  </w:style>
  <w:style w:type="character" w:styleId="WW8Num45z3" w:customStyle="1">
    <w:name w:val="WW8Num45z3"/>
    <w:qFormat/>
    <w:rPr/>
  </w:style>
  <w:style w:type="character" w:styleId="WW8Num45z4" w:customStyle="1">
    <w:name w:val="WW8Num45z4"/>
    <w:qFormat/>
    <w:rPr/>
  </w:style>
  <w:style w:type="character" w:styleId="WW8Num45z5" w:customStyle="1">
    <w:name w:val="WW8Num45z5"/>
    <w:qFormat/>
    <w:rPr/>
  </w:style>
  <w:style w:type="character" w:styleId="WW8Num45z6" w:customStyle="1">
    <w:name w:val="WW8Num45z6"/>
    <w:qFormat/>
    <w:rPr/>
  </w:style>
  <w:style w:type="character" w:styleId="WW8Num45z7" w:customStyle="1">
    <w:name w:val="WW8Num45z7"/>
    <w:qFormat/>
    <w:rPr/>
  </w:style>
  <w:style w:type="character" w:styleId="WW8Num45z8" w:customStyle="1">
    <w:name w:val="WW8Num45z8"/>
    <w:qFormat/>
    <w:rPr/>
  </w:style>
  <w:style w:type="character" w:styleId="WW8Num46z0" w:customStyle="1">
    <w:name w:val="WW8Num46z0"/>
    <w:qFormat/>
    <w:rPr>
      <w:sz w:val="22"/>
      <w:szCs w:val="22"/>
      <w:lang w:eastAsia="pl-PL"/>
    </w:rPr>
  </w:style>
  <w:style w:type="character" w:styleId="WW8Num46z1" w:customStyle="1">
    <w:name w:val="WW8Num46z1"/>
    <w:qFormat/>
    <w:rPr/>
  </w:style>
  <w:style w:type="character" w:styleId="WW8Num46z2" w:customStyle="1">
    <w:name w:val="WW8Num46z2"/>
    <w:qFormat/>
    <w:rPr/>
  </w:style>
  <w:style w:type="character" w:styleId="WW8Num46z3" w:customStyle="1">
    <w:name w:val="WW8Num46z3"/>
    <w:qFormat/>
    <w:rPr/>
  </w:style>
  <w:style w:type="character" w:styleId="WW8Num46z4" w:customStyle="1">
    <w:name w:val="WW8Num46z4"/>
    <w:qFormat/>
    <w:rPr/>
  </w:style>
  <w:style w:type="character" w:styleId="WW8Num46z5" w:customStyle="1">
    <w:name w:val="WW8Num46z5"/>
    <w:qFormat/>
    <w:rPr/>
  </w:style>
  <w:style w:type="character" w:styleId="WW8Num46z6" w:customStyle="1">
    <w:name w:val="WW8Num46z6"/>
    <w:qFormat/>
    <w:rPr/>
  </w:style>
  <w:style w:type="character" w:styleId="WW8Num46z7" w:customStyle="1">
    <w:name w:val="WW8Num46z7"/>
    <w:qFormat/>
    <w:rPr/>
  </w:style>
  <w:style w:type="character" w:styleId="WW8Num46z8" w:customStyle="1">
    <w:name w:val="WW8Num46z8"/>
    <w:qFormat/>
    <w:rPr/>
  </w:style>
  <w:style w:type="character" w:styleId="WW8Num47z0" w:customStyle="1">
    <w:name w:val="WW8Num47z0"/>
    <w:qFormat/>
    <w:rPr/>
  </w:style>
  <w:style w:type="character" w:styleId="WW8Num47z1" w:customStyle="1">
    <w:name w:val="WW8Num47z1"/>
    <w:qFormat/>
    <w:rPr/>
  </w:style>
  <w:style w:type="character" w:styleId="WW8Num47z2" w:customStyle="1">
    <w:name w:val="WW8Num47z2"/>
    <w:qFormat/>
    <w:rPr/>
  </w:style>
  <w:style w:type="character" w:styleId="WW8Num47z3" w:customStyle="1">
    <w:name w:val="WW8Num47z3"/>
    <w:qFormat/>
    <w:rPr/>
  </w:style>
  <w:style w:type="character" w:styleId="WW8Num47z4" w:customStyle="1">
    <w:name w:val="WW8Num47z4"/>
    <w:qFormat/>
    <w:rPr/>
  </w:style>
  <w:style w:type="character" w:styleId="WW8Num47z5" w:customStyle="1">
    <w:name w:val="WW8Num47z5"/>
    <w:qFormat/>
    <w:rPr/>
  </w:style>
  <w:style w:type="character" w:styleId="WW8Num47z6" w:customStyle="1">
    <w:name w:val="WW8Num47z6"/>
    <w:qFormat/>
    <w:rPr/>
  </w:style>
  <w:style w:type="character" w:styleId="WW8Num47z7" w:customStyle="1">
    <w:name w:val="WW8Num47z7"/>
    <w:qFormat/>
    <w:rPr/>
  </w:style>
  <w:style w:type="character" w:styleId="WW8Num47z8" w:customStyle="1">
    <w:name w:val="WW8Num47z8"/>
    <w:qFormat/>
    <w:rPr/>
  </w:style>
  <w:style w:type="character" w:styleId="WW8Num48z0" w:customStyle="1">
    <w:name w:val="WW8Num48z0"/>
    <w:qFormat/>
    <w:rPr>
      <w:bCs/>
      <w:sz w:val="22"/>
      <w:szCs w:val="22"/>
      <w:lang w:eastAsia="pl-PL"/>
    </w:rPr>
  </w:style>
  <w:style w:type="character" w:styleId="WW8Num48z1" w:customStyle="1">
    <w:name w:val="WW8Num48z1"/>
    <w:qFormat/>
    <w:rPr/>
  </w:style>
  <w:style w:type="character" w:styleId="WW8Num48z2" w:customStyle="1">
    <w:name w:val="WW8Num48z2"/>
    <w:qFormat/>
    <w:rPr/>
  </w:style>
  <w:style w:type="character" w:styleId="WW8Num48z3" w:customStyle="1">
    <w:name w:val="WW8Num48z3"/>
    <w:qFormat/>
    <w:rPr/>
  </w:style>
  <w:style w:type="character" w:styleId="WW8Num48z4" w:customStyle="1">
    <w:name w:val="WW8Num48z4"/>
    <w:qFormat/>
    <w:rPr/>
  </w:style>
  <w:style w:type="character" w:styleId="WW8Num48z5" w:customStyle="1">
    <w:name w:val="WW8Num48z5"/>
    <w:qFormat/>
    <w:rPr/>
  </w:style>
  <w:style w:type="character" w:styleId="WW8Num48z6" w:customStyle="1">
    <w:name w:val="WW8Num48z6"/>
    <w:qFormat/>
    <w:rPr/>
  </w:style>
  <w:style w:type="character" w:styleId="WW8Num48z7" w:customStyle="1">
    <w:name w:val="WW8Num48z7"/>
    <w:qFormat/>
    <w:rPr/>
  </w:style>
  <w:style w:type="character" w:styleId="WW8Num48z8" w:customStyle="1">
    <w:name w:val="WW8Num48z8"/>
    <w:qFormat/>
    <w:rPr/>
  </w:style>
  <w:style w:type="character" w:styleId="WW8Num49z0" w:customStyle="1">
    <w:name w:val="WW8Num49z0"/>
    <w:qFormat/>
    <w:rPr/>
  </w:style>
  <w:style w:type="character" w:styleId="WW8Num49z1" w:customStyle="1">
    <w:name w:val="WW8Num49z1"/>
    <w:qFormat/>
    <w:rPr/>
  </w:style>
  <w:style w:type="character" w:styleId="WW8Num49z2" w:customStyle="1">
    <w:name w:val="WW8Num49z2"/>
    <w:qFormat/>
    <w:rPr/>
  </w:style>
  <w:style w:type="character" w:styleId="WW8Num49z3" w:customStyle="1">
    <w:name w:val="WW8Num49z3"/>
    <w:qFormat/>
    <w:rPr/>
  </w:style>
  <w:style w:type="character" w:styleId="WW8Num49z4" w:customStyle="1">
    <w:name w:val="WW8Num49z4"/>
    <w:qFormat/>
    <w:rPr/>
  </w:style>
  <w:style w:type="character" w:styleId="WW8Num49z5" w:customStyle="1">
    <w:name w:val="WW8Num49z5"/>
    <w:qFormat/>
    <w:rPr/>
  </w:style>
  <w:style w:type="character" w:styleId="WW8Num49z6" w:customStyle="1">
    <w:name w:val="WW8Num49z6"/>
    <w:qFormat/>
    <w:rPr/>
  </w:style>
  <w:style w:type="character" w:styleId="WW8Num49z7" w:customStyle="1">
    <w:name w:val="WW8Num49z7"/>
    <w:qFormat/>
    <w:rPr/>
  </w:style>
  <w:style w:type="character" w:styleId="WW8Num49z8" w:customStyle="1">
    <w:name w:val="WW8Num49z8"/>
    <w:qFormat/>
    <w:rPr/>
  </w:style>
  <w:style w:type="character" w:styleId="WW8Num50z0" w:customStyle="1">
    <w:name w:val="WW8Num50z0"/>
    <w:qFormat/>
    <w:rPr/>
  </w:style>
  <w:style w:type="character" w:styleId="WW8Num50z1" w:customStyle="1">
    <w:name w:val="WW8Num50z1"/>
    <w:qFormat/>
    <w:rPr/>
  </w:style>
  <w:style w:type="character" w:styleId="WW8Num50z2" w:customStyle="1">
    <w:name w:val="WW8Num50z2"/>
    <w:qFormat/>
    <w:rPr/>
  </w:style>
  <w:style w:type="character" w:styleId="WW8Num50z3" w:customStyle="1">
    <w:name w:val="WW8Num50z3"/>
    <w:qFormat/>
    <w:rPr/>
  </w:style>
  <w:style w:type="character" w:styleId="WW8Num50z4" w:customStyle="1">
    <w:name w:val="WW8Num50z4"/>
    <w:qFormat/>
    <w:rPr/>
  </w:style>
  <w:style w:type="character" w:styleId="WW8Num50z5" w:customStyle="1">
    <w:name w:val="WW8Num50z5"/>
    <w:qFormat/>
    <w:rPr/>
  </w:style>
  <w:style w:type="character" w:styleId="WW8Num50z6" w:customStyle="1">
    <w:name w:val="WW8Num50z6"/>
    <w:qFormat/>
    <w:rPr/>
  </w:style>
  <w:style w:type="character" w:styleId="WW8Num50z7" w:customStyle="1">
    <w:name w:val="WW8Num50z7"/>
    <w:qFormat/>
    <w:rPr/>
  </w:style>
  <w:style w:type="character" w:styleId="WW8Num50z8" w:customStyle="1">
    <w:name w:val="WW8Num50z8"/>
    <w:qFormat/>
    <w:rPr/>
  </w:style>
  <w:style w:type="character" w:styleId="WW8Num51z0" w:customStyle="1">
    <w:name w:val="WW8Num51z0"/>
    <w:qFormat/>
    <w:rPr/>
  </w:style>
  <w:style w:type="character" w:styleId="WW8Num51z1" w:customStyle="1">
    <w:name w:val="WW8Num51z1"/>
    <w:qFormat/>
    <w:rPr/>
  </w:style>
  <w:style w:type="character" w:styleId="WW8Num51z2" w:customStyle="1">
    <w:name w:val="WW8Num51z2"/>
    <w:qFormat/>
    <w:rPr/>
  </w:style>
  <w:style w:type="character" w:styleId="WW8Num51z3" w:customStyle="1">
    <w:name w:val="WW8Num51z3"/>
    <w:qFormat/>
    <w:rPr/>
  </w:style>
  <w:style w:type="character" w:styleId="WW8Num51z4" w:customStyle="1">
    <w:name w:val="WW8Num51z4"/>
    <w:qFormat/>
    <w:rPr/>
  </w:style>
  <w:style w:type="character" w:styleId="WW8Num51z5" w:customStyle="1">
    <w:name w:val="WW8Num51z5"/>
    <w:qFormat/>
    <w:rPr/>
  </w:style>
  <w:style w:type="character" w:styleId="WW8Num51z6" w:customStyle="1">
    <w:name w:val="WW8Num51z6"/>
    <w:qFormat/>
    <w:rPr/>
  </w:style>
  <w:style w:type="character" w:styleId="WW8Num51z7" w:customStyle="1">
    <w:name w:val="WW8Num51z7"/>
    <w:qFormat/>
    <w:rPr/>
  </w:style>
  <w:style w:type="character" w:styleId="WW8Num51z8" w:customStyle="1">
    <w:name w:val="WW8Num51z8"/>
    <w:qFormat/>
    <w:rPr/>
  </w:style>
  <w:style w:type="character" w:styleId="WW8Num52z0" w:customStyle="1">
    <w:name w:val="WW8Num52z0"/>
    <w:qFormat/>
    <w:rPr>
      <w:rFonts w:ascii="Times New Roman" w:hAnsi="Times New Roman" w:cs="Times New Roman"/>
    </w:rPr>
  </w:style>
  <w:style w:type="character" w:styleId="WW8Num52z1" w:customStyle="1">
    <w:name w:val="WW8Num52z1"/>
    <w:qFormat/>
    <w:rPr>
      <w:rFonts w:ascii="Courier New" w:hAnsi="Courier New" w:cs="Courier New"/>
    </w:rPr>
  </w:style>
  <w:style w:type="character" w:styleId="WW8Num52z2" w:customStyle="1">
    <w:name w:val="WW8Num52z2"/>
    <w:qFormat/>
    <w:rPr>
      <w:rFonts w:ascii="Wingdings" w:hAnsi="Wingdings" w:cs="Wingdings"/>
    </w:rPr>
  </w:style>
  <w:style w:type="character" w:styleId="WW8Num52z3" w:customStyle="1">
    <w:name w:val="WW8Num52z3"/>
    <w:qFormat/>
    <w:rPr>
      <w:rFonts w:ascii="Symbol" w:hAnsi="Symbol" w:cs="Symbol"/>
    </w:rPr>
  </w:style>
  <w:style w:type="character" w:styleId="WW8Num53z0" w:customStyle="1">
    <w:name w:val="WW8Num53z0"/>
    <w:qFormat/>
    <w:rPr/>
  </w:style>
  <w:style w:type="character" w:styleId="WW8Num53z1" w:customStyle="1">
    <w:name w:val="WW8Num53z1"/>
    <w:qFormat/>
    <w:rPr/>
  </w:style>
  <w:style w:type="character" w:styleId="WW8Num53z2" w:customStyle="1">
    <w:name w:val="WW8Num53z2"/>
    <w:qFormat/>
    <w:rPr/>
  </w:style>
  <w:style w:type="character" w:styleId="WW8Num53z3" w:customStyle="1">
    <w:name w:val="WW8Num53z3"/>
    <w:qFormat/>
    <w:rPr/>
  </w:style>
  <w:style w:type="character" w:styleId="WW8Num53z4" w:customStyle="1">
    <w:name w:val="WW8Num53z4"/>
    <w:qFormat/>
    <w:rPr/>
  </w:style>
  <w:style w:type="character" w:styleId="WW8Num53z5" w:customStyle="1">
    <w:name w:val="WW8Num53z5"/>
    <w:qFormat/>
    <w:rPr/>
  </w:style>
  <w:style w:type="character" w:styleId="WW8Num53z6" w:customStyle="1">
    <w:name w:val="WW8Num53z6"/>
    <w:qFormat/>
    <w:rPr/>
  </w:style>
  <w:style w:type="character" w:styleId="WW8Num53z7" w:customStyle="1">
    <w:name w:val="WW8Num53z7"/>
    <w:qFormat/>
    <w:rPr/>
  </w:style>
  <w:style w:type="character" w:styleId="WW8Num53z8" w:customStyle="1">
    <w:name w:val="WW8Num53z8"/>
    <w:qFormat/>
    <w:rPr/>
  </w:style>
  <w:style w:type="character" w:styleId="WW8Num54z0" w:customStyle="1">
    <w:name w:val="WW8Num54z0"/>
    <w:qFormat/>
    <w:rPr>
      <w:rFonts w:ascii="Tahoma" w:hAnsi="Tahoma" w:cs="Tahoma"/>
    </w:rPr>
  </w:style>
  <w:style w:type="character" w:styleId="WW8Num55z0" w:customStyle="1">
    <w:name w:val="WW8Num55z0"/>
    <w:qFormat/>
    <w:rPr/>
  </w:style>
  <w:style w:type="character" w:styleId="WW8Num55z2" w:customStyle="1">
    <w:name w:val="WW8Num55z2"/>
    <w:qFormat/>
    <w:rPr/>
  </w:style>
  <w:style w:type="character" w:styleId="WW8Num55z3" w:customStyle="1">
    <w:name w:val="WW8Num55z3"/>
    <w:qFormat/>
    <w:rPr/>
  </w:style>
  <w:style w:type="character" w:styleId="WW8Num55z4" w:customStyle="1">
    <w:name w:val="WW8Num55z4"/>
    <w:qFormat/>
    <w:rPr/>
  </w:style>
  <w:style w:type="character" w:styleId="WW8Num55z5" w:customStyle="1">
    <w:name w:val="WW8Num55z5"/>
    <w:qFormat/>
    <w:rPr/>
  </w:style>
  <w:style w:type="character" w:styleId="WW8Num55z6" w:customStyle="1">
    <w:name w:val="WW8Num55z6"/>
    <w:qFormat/>
    <w:rPr/>
  </w:style>
  <w:style w:type="character" w:styleId="WW8Num55z7" w:customStyle="1">
    <w:name w:val="WW8Num55z7"/>
    <w:qFormat/>
    <w:rPr/>
  </w:style>
  <w:style w:type="character" w:styleId="WW8Num55z8" w:customStyle="1">
    <w:name w:val="WW8Num55z8"/>
    <w:qFormat/>
    <w:rPr/>
  </w:style>
  <w:style w:type="character" w:styleId="WW8Num56z0" w:customStyle="1">
    <w:name w:val="WW8Num56z0"/>
    <w:qFormat/>
    <w:rPr>
      <w:sz w:val="22"/>
      <w:szCs w:val="22"/>
      <w:lang w:eastAsia="pl-PL"/>
    </w:rPr>
  </w:style>
  <w:style w:type="character" w:styleId="WW8Num56z1" w:customStyle="1">
    <w:name w:val="WW8Num56z1"/>
    <w:qFormat/>
    <w:rPr/>
  </w:style>
  <w:style w:type="character" w:styleId="WW8Num56z2" w:customStyle="1">
    <w:name w:val="WW8Num56z2"/>
    <w:qFormat/>
    <w:rPr/>
  </w:style>
  <w:style w:type="character" w:styleId="WW8Num56z3" w:customStyle="1">
    <w:name w:val="WW8Num56z3"/>
    <w:qFormat/>
    <w:rPr/>
  </w:style>
  <w:style w:type="character" w:styleId="WW8Num56z4" w:customStyle="1">
    <w:name w:val="WW8Num56z4"/>
    <w:qFormat/>
    <w:rPr/>
  </w:style>
  <w:style w:type="character" w:styleId="WW8Num56z5" w:customStyle="1">
    <w:name w:val="WW8Num56z5"/>
    <w:qFormat/>
    <w:rPr/>
  </w:style>
  <w:style w:type="character" w:styleId="WW8Num56z6" w:customStyle="1">
    <w:name w:val="WW8Num56z6"/>
    <w:qFormat/>
    <w:rPr/>
  </w:style>
  <w:style w:type="character" w:styleId="WW8Num56z7" w:customStyle="1">
    <w:name w:val="WW8Num56z7"/>
    <w:qFormat/>
    <w:rPr/>
  </w:style>
  <w:style w:type="character" w:styleId="WW8Num56z8" w:customStyle="1">
    <w:name w:val="WW8Num56z8"/>
    <w:qFormat/>
    <w:rPr/>
  </w:style>
  <w:style w:type="character" w:styleId="WW8Num57z0" w:customStyle="1">
    <w:name w:val="WW8Num57z0"/>
    <w:qFormat/>
    <w:rPr/>
  </w:style>
  <w:style w:type="character" w:styleId="WW8Num57z1" w:customStyle="1">
    <w:name w:val="WW8Num57z1"/>
    <w:qFormat/>
    <w:rPr/>
  </w:style>
  <w:style w:type="character" w:styleId="WW8Num57z2" w:customStyle="1">
    <w:name w:val="WW8Num57z2"/>
    <w:qFormat/>
    <w:rPr/>
  </w:style>
  <w:style w:type="character" w:styleId="WW8Num57z3" w:customStyle="1">
    <w:name w:val="WW8Num57z3"/>
    <w:qFormat/>
    <w:rPr/>
  </w:style>
  <w:style w:type="character" w:styleId="WW8Num57z4" w:customStyle="1">
    <w:name w:val="WW8Num57z4"/>
    <w:qFormat/>
    <w:rPr/>
  </w:style>
  <w:style w:type="character" w:styleId="WW8Num57z5" w:customStyle="1">
    <w:name w:val="WW8Num57z5"/>
    <w:qFormat/>
    <w:rPr/>
  </w:style>
  <w:style w:type="character" w:styleId="WW8Num57z6" w:customStyle="1">
    <w:name w:val="WW8Num57z6"/>
    <w:qFormat/>
    <w:rPr/>
  </w:style>
  <w:style w:type="character" w:styleId="WW8Num57z7" w:customStyle="1">
    <w:name w:val="WW8Num57z7"/>
    <w:qFormat/>
    <w:rPr/>
  </w:style>
  <w:style w:type="character" w:styleId="WW8Num57z8" w:customStyle="1">
    <w:name w:val="WW8Num57z8"/>
    <w:qFormat/>
    <w:rPr/>
  </w:style>
  <w:style w:type="character" w:styleId="WW8Num58z0" w:customStyle="1">
    <w:name w:val="WW8Num58z0"/>
    <w:qFormat/>
    <w:rPr/>
  </w:style>
  <w:style w:type="character" w:styleId="WW8Num58z1" w:customStyle="1">
    <w:name w:val="WW8Num58z1"/>
    <w:qFormat/>
    <w:rPr/>
  </w:style>
  <w:style w:type="character" w:styleId="WW8Num58z2" w:customStyle="1">
    <w:name w:val="WW8Num58z2"/>
    <w:qFormat/>
    <w:rPr/>
  </w:style>
  <w:style w:type="character" w:styleId="WW8Num58z3" w:customStyle="1">
    <w:name w:val="WW8Num58z3"/>
    <w:qFormat/>
    <w:rPr/>
  </w:style>
  <w:style w:type="character" w:styleId="WW8Num58z4" w:customStyle="1">
    <w:name w:val="WW8Num58z4"/>
    <w:qFormat/>
    <w:rPr/>
  </w:style>
  <w:style w:type="character" w:styleId="WW8Num58z5" w:customStyle="1">
    <w:name w:val="WW8Num58z5"/>
    <w:qFormat/>
    <w:rPr/>
  </w:style>
  <w:style w:type="character" w:styleId="WW8Num58z6" w:customStyle="1">
    <w:name w:val="WW8Num58z6"/>
    <w:qFormat/>
    <w:rPr/>
  </w:style>
  <w:style w:type="character" w:styleId="WW8Num58z7" w:customStyle="1">
    <w:name w:val="WW8Num58z7"/>
    <w:qFormat/>
    <w:rPr/>
  </w:style>
  <w:style w:type="character" w:styleId="WW8Num58z8" w:customStyle="1">
    <w:name w:val="WW8Num58z8"/>
    <w:qFormat/>
    <w:rPr/>
  </w:style>
  <w:style w:type="character" w:styleId="WW8Num59z0" w:customStyle="1">
    <w:name w:val="WW8Num59z0"/>
    <w:qFormat/>
    <w:rPr/>
  </w:style>
  <w:style w:type="character" w:styleId="WW8Num59z1" w:customStyle="1">
    <w:name w:val="WW8Num59z1"/>
    <w:qFormat/>
    <w:rPr/>
  </w:style>
  <w:style w:type="character" w:styleId="WW8Num59z2" w:customStyle="1">
    <w:name w:val="WW8Num59z2"/>
    <w:qFormat/>
    <w:rPr/>
  </w:style>
  <w:style w:type="character" w:styleId="WW8Num59z3" w:customStyle="1">
    <w:name w:val="WW8Num59z3"/>
    <w:qFormat/>
    <w:rPr/>
  </w:style>
  <w:style w:type="character" w:styleId="WW8Num59z4" w:customStyle="1">
    <w:name w:val="WW8Num59z4"/>
    <w:qFormat/>
    <w:rPr/>
  </w:style>
  <w:style w:type="character" w:styleId="WW8Num59z5" w:customStyle="1">
    <w:name w:val="WW8Num59z5"/>
    <w:qFormat/>
    <w:rPr/>
  </w:style>
  <w:style w:type="character" w:styleId="WW8Num59z6" w:customStyle="1">
    <w:name w:val="WW8Num59z6"/>
    <w:qFormat/>
    <w:rPr/>
  </w:style>
  <w:style w:type="character" w:styleId="WW8Num59z7" w:customStyle="1">
    <w:name w:val="WW8Num59z7"/>
    <w:qFormat/>
    <w:rPr/>
  </w:style>
  <w:style w:type="character" w:styleId="WW8Num59z8" w:customStyle="1">
    <w:name w:val="WW8Num59z8"/>
    <w:qFormat/>
    <w:rPr/>
  </w:style>
  <w:style w:type="character" w:styleId="WW8Num60z0" w:customStyle="1">
    <w:name w:val="WW8Num60z0"/>
    <w:qFormat/>
    <w:rPr/>
  </w:style>
  <w:style w:type="character" w:styleId="WW8Num60z1" w:customStyle="1">
    <w:name w:val="WW8Num60z1"/>
    <w:qFormat/>
    <w:rPr/>
  </w:style>
  <w:style w:type="character" w:styleId="WW8Num60z2" w:customStyle="1">
    <w:name w:val="WW8Num60z2"/>
    <w:qFormat/>
    <w:rPr/>
  </w:style>
  <w:style w:type="character" w:styleId="WW8Num60z3" w:customStyle="1">
    <w:name w:val="WW8Num60z3"/>
    <w:qFormat/>
    <w:rPr/>
  </w:style>
  <w:style w:type="character" w:styleId="WW8Num60z4" w:customStyle="1">
    <w:name w:val="WW8Num60z4"/>
    <w:qFormat/>
    <w:rPr/>
  </w:style>
  <w:style w:type="character" w:styleId="WW8Num60z5" w:customStyle="1">
    <w:name w:val="WW8Num60z5"/>
    <w:qFormat/>
    <w:rPr/>
  </w:style>
  <w:style w:type="character" w:styleId="WW8Num60z6" w:customStyle="1">
    <w:name w:val="WW8Num60z6"/>
    <w:qFormat/>
    <w:rPr/>
  </w:style>
  <w:style w:type="character" w:styleId="WW8Num60z7" w:customStyle="1">
    <w:name w:val="WW8Num60z7"/>
    <w:qFormat/>
    <w:rPr/>
  </w:style>
  <w:style w:type="character" w:styleId="WW8Num60z8" w:customStyle="1">
    <w:name w:val="WW8Num60z8"/>
    <w:qFormat/>
    <w:rPr/>
  </w:style>
  <w:style w:type="character" w:styleId="WW8Num61z0" w:customStyle="1">
    <w:name w:val="WW8Num61z0"/>
    <w:qFormat/>
    <w:rPr>
      <w:rFonts w:ascii="Century Gothic" w:hAnsi="Century Gothic" w:eastAsia="Times New Roman" w:cs="Times New Roman"/>
    </w:rPr>
  </w:style>
  <w:style w:type="character" w:styleId="WW8Num61z1" w:customStyle="1">
    <w:name w:val="WW8Num61z1"/>
    <w:qFormat/>
    <w:rPr>
      <w:rFonts w:ascii="Symbol" w:hAnsi="Symbol" w:cs="Times New Roman"/>
    </w:rPr>
  </w:style>
  <w:style w:type="character" w:styleId="WW8Num61z2" w:customStyle="1">
    <w:name w:val="WW8Num61z2"/>
    <w:qFormat/>
    <w:rPr>
      <w:sz w:val="22"/>
      <w:szCs w:val="22"/>
      <w:lang w:eastAsia="pl-PL"/>
    </w:rPr>
  </w:style>
  <w:style w:type="character" w:styleId="WW8Num61z3" w:customStyle="1">
    <w:name w:val="WW8Num61z3"/>
    <w:qFormat/>
    <w:rPr/>
  </w:style>
  <w:style w:type="character" w:styleId="WW8Num61z4" w:customStyle="1">
    <w:name w:val="WW8Num61z4"/>
    <w:qFormat/>
    <w:rPr/>
  </w:style>
  <w:style w:type="character" w:styleId="WW8Num61z5" w:customStyle="1">
    <w:name w:val="WW8Num61z5"/>
    <w:qFormat/>
    <w:rPr/>
  </w:style>
  <w:style w:type="character" w:styleId="WW8Num61z6" w:customStyle="1">
    <w:name w:val="WW8Num61z6"/>
    <w:qFormat/>
    <w:rPr>
      <w:sz w:val="22"/>
      <w:szCs w:val="22"/>
      <w:lang w:eastAsia="pl-PL"/>
    </w:rPr>
  </w:style>
  <w:style w:type="character" w:styleId="WW8Num61z7" w:customStyle="1">
    <w:name w:val="WW8Num61z7"/>
    <w:qFormat/>
    <w:rPr/>
  </w:style>
  <w:style w:type="character" w:styleId="WW8Num61z8" w:customStyle="1">
    <w:name w:val="WW8Num61z8"/>
    <w:qFormat/>
    <w:rPr/>
  </w:style>
  <w:style w:type="character" w:styleId="WW8Num62z0" w:customStyle="1">
    <w:name w:val="WW8Num62z0"/>
    <w:qFormat/>
    <w:rPr>
      <w:rFonts w:ascii="Century Gothic" w:hAnsi="Century Gothic" w:eastAsia="Times New Roman" w:cs="Times New Roman"/>
    </w:rPr>
  </w:style>
  <w:style w:type="character" w:styleId="WW8Num62z1" w:customStyle="1">
    <w:name w:val="WW8Num62z1"/>
    <w:qFormat/>
    <w:rPr>
      <w:rFonts w:ascii="Symbol" w:hAnsi="Symbol" w:cs="Times New Roman"/>
    </w:rPr>
  </w:style>
  <w:style w:type="character" w:styleId="WW8Num62z2" w:customStyle="1">
    <w:name w:val="WW8Num62z2"/>
    <w:qFormat/>
    <w:rPr/>
  </w:style>
  <w:style w:type="character" w:styleId="WW8Num62z3" w:customStyle="1">
    <w:name w:val="WW8Num62z3"/>
    <w:qFormat/>
    <w:rPr/>
  </w:style>
  <w:style w:type="character" w:styleId="WW8Num62z4" w:customStyle="1">
    <w:name w:val="WW8Num62z4"/>
    <w:qFormat/>
    <w:rPr/>
  </w:style>
  <w:style w:type="character" w:styleId="WW8Num62z5" w:customStyle="1">
    <w:name w:val="WW8Num62z5"/>
    <w:qFormat/>
    <w:rPr/>
  </w:style>
  <w:style w:type="character" w:styleId="WW8Num62z6" w:customStyle="1">
    <w:name w:val="WW8Num62z6"/>
    <w:qFormat/>
    <w:rPr/>
  </w:style>
  <w:style w:type="character" w:styleId="WW8Num62z7" w:customStyle="1">
    <w:name w:val="WW8Num62z7"/>
    <w:qFormat/>
    <w:rPr/>
  </w:style>
  <w:style w:type="character" w:styleId="WW8Num62z8" w:customStyle="1">
    <w:name w:val="WW8Num62z8"/>
    <w:qFormat/>
    <w:rPr/>
  </w:style>
  <w:style w:type="character" w:styleId="WW8Num63z0" w:customStyle="1">
    <w:name w:val="WW8Num63z0"/>
    <w:qFormat/>
    <w:rPr/>
  </w:style>
  <w:style w:type="character" w:styleId="WW8Num63z2" w:customStyle="1">
    <w:name w:val="WW8Num63z2"/>
    <w:qFormat/>
    <w:rPr/>
  </w:style>
  <w:style w:type="character" w:styleId="WW8Num63z3" w:customStyle="1">
    <w:name w:val="WW8Num63z3"/>
    <w:qFormat/>
    <w:rPr/>
  </w:style>
  <w:style w:type="character" w:styleId="WW8Num63z4" w:customStyle="1">
    <w:name w:val="WW8Num63z4"/>
    <w:qFormat/>
    <w:rPr/>
  </w:style>
  <w:style w:type="character" w:styleId="WW8Num63z5" w:customStyle="1">
    <w:name w:val="WW8Num63z5"/>
    <w:qFormat/>
    <w:rPr/>
  </w:style>
  <w:style w:type="character" w:styleId="WW8Num63z6" w:customStyle="1">
    <w:name w:val="WW8Num63z6"/>
    <w:qFormat/>
    <w:rPr/>
  </w:style>
  <w:style w:type="character" w:styleId="WW8Num63z7" w:customStyle="1">
    <w:name w:val="WW8Num63z7"/>
    <w:qFormat/>
    <w:rPr/>
  </w:style>
  <w:style w:type="character" w:styleId="WW8Num63z8" w:customStyle="1">
    <w:name w:val="WW8Num63z8"/>
    <w:qFormat/>
    <w:rPr/>
  </w:style>
  <w:style w:type="character" w:styleId="WW8Num64z0" w:customStyle="1">
    <w:name w:val="WW8Num64z0"/>
    <w:qFormat/>
    <w:rPr/>
  </w:style>
  <w:style w:type="character" w:styleId="WW8Num64z1" w:customStyle="1">
    <w:name w:val="WW8Num64z1"/>
    <w:qFormat/>
    <w:rPr/>
  </w:style>
  <w:style w:type="character" w:styleId="WW8Num64z2" w:customStyle="1">
    <w:name w:val="WW8Num64z2"/>
    <w:qFormat/>
    <w:rPr/>
  </w:style>
  <w:style w:type="character" w:styleId="WW8Num64z3" w:customStyle="1">
    <w:name w:val="WW8Num64z3"/>
    <w:qFormat/>
    <w:rPr/>
  </w:style>
  <w:style w:type="character" w:styleId="WW8Num64z4" w:customStyle="1">
    <w:name w:val="WW8Num64z4"/>
    <w:qFormat/>
    <w:rPr/>
  </w:style>
  <w:style w:type="character" w:styleId="WW8Num64z5" w:customStyle="1">
    <w:name w:val="WW8Num64z5"/>
    <w:qFormat/>
    <w:rPr/>
  </w:style>
  <w:style w:type="character" w:styleId="WW8Num64z6" w:customStyle="1">
    <w:name w:val="WW8Num64z6"/>
    <w:qFormat/>
    <w:rPr/>
  </w:style>
  <w:style w:type="character" w:styleId="WW8Num64z7" w:customStyle="1">
    <w:name w:val="WW8Num64z7"/>
    <w:qFormat/>
    <w:rPr/>
  </w:style>
  <w:style w:type="character" w:styleId="WW8Num64z8" w:customStyle="1">
    <w:name w:val="WW8Num64z8"/>
    <w:qFormat/>
    <w:rPr/>
  </w:style>
  <w:style w:type="character" w:styleId="WW8Num65z0" w:customStyle="1">
    <w:name w:val="WW8Num65z0"/>
    <w:qFormat/>
    <w:rPr/>
  </w:style>
  <w:style w:type="character" w:styleId="WW8Num65z1" w:customStyle="1">
    <w:name w:val="WW8Num65z1"/>
    <w:qFormat/>
    <w:rPr/>
  </w:style>
  <w:style w:type="character" w:styleId="WW8Num65z2" w:customStyle="1">
    <w:name w:val="WW8Num65z2"/>
    <w:qFormat/>
    <w:rPr/>
  </w:style>
  <w:style w:type="character" w:styleId="WW8Num65z3" w:customStyle="1">
    <w:name w:val="WW8Num65z3"/>
    <w:qFormat/>
    <w:rPr/>
  </w:style>
  <w:style w:type="character" w:styleId="WW8Num65z4" w:customStyle="1">
    <w:name w:val="WW8Num65z4"/>
    <w:qFormat/>
    <w:rPr/>
  </w:style>
  <w:style w:type="character" w:styleId="WW8Num65z5" w:customStyle="1">
    <w:name w:val="WW8Num65z5"/>
    <w:qFormat/>
    <w:rPr/>
  </w:style>
  <w:style w:type="character" w:styleId="WW8Num65z6" w:customStyle="1">
    <w:name w:val="WW8Num65z6"/>
    <w:qFormat/>
    <w:rPr/>
  </w:style>
  <w:style w:type="character" w:styleId="WW8Num65z7" w:customStyle="1">
    <w:name w:val="WW8Num65z7"/>
    <w:qFormat/>
    <w:rPr/>
  </w:style>
  <w:style w:type="character" w:styleId="WW8Num65z8" w:customStyle="1">
    <w:name w:val="WW8Num65z8"/>
    <w:qFormat/>
    <w:rPr/>
  </w:style>
  <w:style w:type="character" w:styleId="WW8Num66z0" w:customStyle="1">
    <w:name w:val="WW8Num66z0"/>
    <w:qFormat/>
    <w:rPr/>
  </w:style>
  <w:style w:type="character" w:styleId="WW8Num66z1" w:customStyle="1">
    <w:name w:val="WW8Num66z1"/>
    <w:qFormat/>
    <w:rPr/>
  </w:style>
  <w:style w:type="character" w:styleId="WW8Num66z2" w:customStyle="1">
    <w:name w:val="WW8Num66z2"/>
    <w:qFormat/>
    <w:rPr/>
  </w:style>
  <w:style w:type="character" w:styleId="WW8Num66z3" w:customStyle="1">
    <w:name w:val="WW8Num66z3"/>
    <w:qFormat/>
    <w:rPr/>
  </w:style>
  <w:style w:type="character" w:styleId="WW8Num66z4" w:customStyle="1">
    <w:name w:val="WW8Num66z4"/>
    <w:qFormat/>
    <w:rPr/>
  </w:style>
  <w:style w:type="character" w:styleId="WW8Num66z5" w:customStyle="1">
    <w:name w:val="WW8Num66z5"/>
    <w:qFormat/>
    <w:rPr/>
  </w:style>
  <w:style w:type="character" w:styleId="WW8Num66z6" w:customStyle="1">
    <w:name w:val="WW8Num66z6"/>
    <w:qFormat/>
    <w:rPr/>
  </w:style>
  <w:style w:type="character" w:styleId="WW8Num66z7" w:customStyle="1">
    <w:name w:val="WW8Num66z7"/>
    <w:qFormat/>
    <w:rPr/>
  </w:style>
  <w:style w:type="character" w:styleId="WW8Num66z8" w:customStyle="1">
    <w:name w:val="WW8Num66z8"/>
    <w:qFormat/>
    <w:rPr/>
  </w:style>
  <w:style w:type="character" w:styleId="WW8Num67z0" w:customStyle="1">
    <w:name w:val="WW8Num67z0"/>
    <w:qFormat/>
    <w:rPr/>
  </w:style>
  <w:style w:type="character" w:styleId="WW8Num67z1" w:customStyle="1">
    <w:name w:val="WW8Num67z1"/>
    <w:qFormat/>
    <w:rPr/>
  </w:style>
  <w:style w:type="character" w:styleId="WW8Num67z2" w:customStyle="1">
    <w:name w:val="WW8Num67z2"/>
    <w:qFormat/>
    <w:rPr/>
  </w:style>
  <w:style w:type="character" w:styleId="WW8Num67z3" w:customStyle="1">
    <w:name w:val="WW8Num67z3"/>
    <w:qFormat/>
    <w:rPr/>
  </w:style>
  <w:style w:type="character" w:styleId="WW8Num67z4" w:customStyle="1">
    <w:name w:val="WW8Num67z4"/>
    <w:qFormat/>
    <w:rPr/>
  </w:style>
  <w:style w:type="character" w:styleId="WW8Num67z5" w:customStyle="1">
    <w:name w:val="WW8Num67z5"/>
    <w:qFormat/>
    <w:rPr/>
  </w:style>
  <w:style w:type="character" w:styleId="WW8Num67z6" w:customStyle="1">
    <w:name w:val="WW8Num67z6"/>
    <w:qFormat/>
    <w:rPr/>
  </w:style>
  <w:style w:type="character" w:styleId="WW8Num67z7" w:customStyle="1">
    <w:name w:val="WW8Num67z7"/>
    <w:qFormat/>
    <w:rPr/>
  </w:style>
  <w:style w:type="character" w:styleId="WW8Num67z8" w:customStyle="1">
    <w:name w:val="WW8Num67z8"/>
    <w:qFormat/>
    <w:rPr/>
  </w:style>
  <w:style w:type="character" w:styleId="WW8Num68z0" w:customStyle="1">
    <w:name w:val="WW8Num68z0"/>
    <w:qFormat/>
    <w:rPr/>
  </w:style>
  <w:style w:type="character" w:styleId="WW8Num68z1" w:customStyle="1">
    <w:name w:val="WW8Num68z1"/>
    <w:qFormat/>
    <w:rPr/>
  </w:style>
  <w:style w:type="character" w:styleId="WW8Num68z2" w:customStyle="1">
    <w:name w:val="WW8Num68z2"/>
    <w:qFormat/>
    <w:rPr/>
  </w:style>
  <w:style w:type="character" w:styleId="WW8Num68z3" w:customStyle="1">
    <w:name w:val="WW8Num68z3"/>
    <w:qFormat/>
    <w:rPr/>
  </w:style>
  <w:style w:type="character" w:styleId="WW8Num68z4" w:customStyle="1">
    <w:name w:val="WW8Num68z4"/>
    <w:qFormat/>
    <w:rPr/>
  </w:style>
  <w:style w:type="character" w:styleId="WW8Num68z5" w:customStyle="1">
    <w:name w:val="WW8Num68z5"/>
    <w:qFormat/>
    <w:rPr/>
  </w:style>
  <w:style w:type="character" w:styleId="WW8Num68z6" w:customStyle="1">
    <w:name w:val="WW8Num68z6"/>
    <w:qFormat/>
    <w:rPr/>
  </w:style>
  <w:style w:type="character" w:styleId="WW8Num68z7" w:customStyle="1">
    <w:name w:val="WW8Num68z7"/>
    <w:qFormat/>
    <w:rPr/>
  </w:style>
  <w:style w:type="character" w:styleId="WW8Num68z8" w:customStyle="1">
    <w:name w:val="WW8Num68z8"/>
    <w:qFormat/>
    <w:rPr/>
  </w:style>
  <w:style w:type="character" w:styleId="WW8NumSt24z0" w:customStyle="1">
    <w:name w:val="WW8NumSt24z0"/>
    <w:qFormat/>
    <w:rPr>
      <w:rFonts w:ascii="Tahoma" w:hAnsi="Tahoma" w:cs="Tahoma"/>
    </w:rPr>
  </w:style>
  <w:style w:type="character" w:styleId="Domylnaczcionkaakapitu2" w:customStyle="1">
    <w:name w:val="Domyślna czcionka akapitu2"/>
    <w:qFormat/>
    <w:rPr/>
  </w:style>
  <w:style w:type="character" w:styleId="WW8Num39z1" w:customStyle="1">
    <w:name w:val="WW8Num39z1"/>
    <w:qFormat/>
    <w:rPr>
      <w:b/>
      <w:i w:val="false"/>
    </w:rPr>
  </w:style>
  <w:style w:type="character" w:styleId="WW8Num40z2" w:customStyle="1">
    <w:name w:val="WW8Num40z2"/>
    <w:qFormat/>
    <w:rPr>
      <w:rFonts w:ascii="Times New Roman" w:hAnsi="Times New Roman" w:eastAsia="Times New Roman" w:cs="Times New Roman"/>
    </w:rPr>
  </w:style>
  <w:style w:type="character" w:styleId="WW8Num43z1" w:customStyle="1">
    <w:name w:val="WW8Num43z1"/>
    <w:qFormat/>
    <w:rPr>
      <w:rFonts w:ascii="Courier New" w:hAnsi="Courier New" w:cs="Courier New"/>
    </w:rPr>
  </w:style>
  <w:style w:type="character" w:styleId="WW8Num43z2" w:customStyle="1">
    <w:name w:val="WW8Num43z2"/>
    <w:qFormat/>
    <w:rPr>
      <w:rFonts w:ascii="Wingdings" w:hAnsi="Wingdings" w:cs="Wingdings"/>
    </w:rPr>
  </w:style>
  <w:style w:type="character" w:styleId="Domylnaczcionkaakapitu1" w:customStyle="1">
    <w:name w:val="Domyślna czcionka akapitu1"/>
    <w:qFormat/>
    <w:rPr/>
  </w:style>
  <w:style w:type="character" w:styleId="Pagenumber">
    <w:name w:val="page number"/>
    <w:basedOn w:val="Domylnaczcionkaakapitu1"/>
    <w:qFormat/>
    <w:rPr/>
  </w:style>
  <w:style w:type="character" w:styleId="Znakinumeracji" w:customStyle="1">
    <w:name w:val="Znaki numeracji"/>
    <w:qFormat/>
    <w:rPr/>
  </w:style>
  <w:style w:type="character" w:styleId="NagwekZnak" w:customStyle="1">
    <w:name w:val="Nagłówek Znak"/>
    <w:qFormat/>
    <w:rPr>
      <w:lang w:val="pl-PL" w:bidi="ar-SA"/>
    </w:rPr>
  </w:style>
  <w:style w:type="character" w:styleId="Tekstpodstawowywcity2Znak" w:customStyle="1">
    <w:name w:val="Tekst podstawowy wcięty 2 Znak"/>
    <w:qFormat/>
    <w:rPr/>
  </w:style>
  <w:style w:type="character" w:styleId="FontStyle11" w:customStyle="1">
    <w:name w:val="Font Style11"/>
    <w:qFormat/>
    <w:rPr>
      <w:rFonts w:ascii="Times New Roman" w:hAnsi="Times New Roman" w:cs="Times New Roman"/>
      <w:sz w:val="22"/>
      <w:szCs w:val="22"/>
    </w:rPr>
  </w:style>
  <w:style w:type="character" w:styleId="Czeinternetowe">
    <w:name w:val="Łącze internetowe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  <w:sz w:val="22"/>
      <w:szCs w:val="22"/>
      <w:lang w:eastAsia="zh-CN"/>
    </w:rPr>
  </w:style>
  <w:style w:type="character" w:styleId="ListLabel2">
    <w:name w:val="ListLabel 2"/>
    <w:qFormat/>
    <w:rPr>
      <w:sz w:val="22"/>
      <w:szCs w:val="22"/>
      <w:lang w:eastAsia="pl-PL"/>
    </w:rPr>
  </w:style>
  <w:style w:type="character" w:styleId="ListLabel3">
    <w:name w:val="ListLabel 3"/>
    <w:qFormat/>
    <w:rPr>
      <w:bCs/>
      <w:sz w:val="22"/>
      <w:szCs w:val="22"/>
      <w:lang w:eastAsia="pl-PL"/>
    </w:rPr>
  </w:style>
  <w:style w:type="character" w:styleId="ListLabel4">
    <w:name w:val="ListLabel 4"/>
    <w:qFormat/>
    <w:rPr>
      <w:sz w:val="22"/>
      <w:szCs w:val="22"/>
      <w:lang w:eastAsia="pl-PL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sz w:val="22"/>
      <w:szCs w:val="22"/>
      <w:lang w:eastAsia="pl-PL"/>
    </w:rPr>
  </w:style>
  <w:style w:type="character" w:styleId="ListLabel8">
    <w:name w:val="ListLabel 8"/>
    <w:qFormat/>
    <w:rPr>
      <w:sz w:val="22"/>
      <w:szCs w:val="22"/>
      <w:lang w:eastAsia="pl-PL"/>
    </w:rPr>
  </w:style>
  <w:style w:type="character" w:styleId="ListLabel9">
    <w:name w:val="ListLabel 9"/>
    <w:qFormat/>
    <w:rPr>
      <w:sz w:val="22"/>
      <w:szCs w:val="22"/>
      <w:lang w:eastAsia="pl-PL"/>
    </w:rPr>
  </w:style>
  <w:style w:type="character" w:styleId="ListLabel10">
    <w:name w:val="ListLabel 10"/>
    <w:qFormat/>
    <w:rPr>
      <w:rFonts w:eastAsia="Times New Roman"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sz w:val="22"/>
      <w:szCs w:val="22"/>
      <w:lang w:eastAsia="pl-PL"/>
    </w:rPr>
  </w:style>
  <w:style w:type="character" w:styleId="ListLabel13">
    <w:name w:val="ListLabel 13"/>
    <w:qFormat/>
    <w:rPr>
      <w:sz w:val="22"/>
      <w:szCs w:val="22"/>
      <w:lang w:eastAsia="pl-PL"/>
    </w:rPr>
  </w:style>
  <w:style w:type="character" w:styleId="ListLabel14">
    <w:name w:val="ListLabel 14"/>
    <w:qFormat/>
    <w:rPr>
      <w:rFonts w:eastAsia="Times New Roman" w:cs="Times New Roman"/>
      <w:sz w:val="22"/>
      <w:szCs w:val="22"/>
      <w:lang w:eastAsia="zh-CN"/>
    </w:rPr>
  </w:style>
  <w:style w:type="character" w:styleId="ListLabel15">
    <w:name w:val="ListLabel 15"/>
    <w:qFormat/>
    <w:rPr>
      <w:sz w:val="22"/>
      <w:szCs w:val="22"/>
      <w:lang w:eastAsia="pl-PL"/>
    </w:rPr>
  </w:style>
  <w:style w:type="character" w:styleId="ListLabel16">
    <w:name w:val="ListLabel 16"/>
    <w:qFormat/>
    <w:rPr>
      <w:bCs/>
      <w:sz w:val="22"/>
      <w:szCs w:val="22"/>
      <w:lang w:eastAsia="pl-PL"/>
    </w:rPr>
  </w:style>
  <w:style w:type="character" w:styleId="ListLabel17">
    <w:name w:val="ListLabel 17"/>
    <w:qFormat/>
    <w:rPr>
      <w:rFonts w:eastAsia="Times New Roman"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sz w:val="22"/>
      <w:szCs w:val="22"/>
      <w:lang w:eastAsia="pl-PL"/>
    </w:rPr>
  </w:style>
  <w:style w:type="character" w:styleId="ListLabel20">
    <w:name w:val="ListLabel 20"/>
    <w:qFormat/>
    <w:rPr>
      <w:sz w:val="22"/>
      <w:szCs w:val="22"/>
      <w:lang w:eastAsia="pl-PL"/>
    </w:rPr>
  </w:style>
  <w:style w:type="character" w:styleId="ListLabel21">
    <w:name w:val="ListLabel 21"/>
    <w:qFormat/>
    <w:rPr>
      <w:sz w:val="22"/>
      <w:szCs w:val="22"/>
      <w:lang w:eastAsia="pl-PL"/>
    </w:rPr>
  </w:style>
  <w:style w:type="character" w:styleId="ListLabel22">
    <w:name w:val="ListLabel 22"/>
    <w:qFormat/>
    <w:rPr>
      <w:rFonts w:eastAsia="Times New Roman" w:cs="Times New Roman"/>
      <w:sz w:val="22"/>
      <w:szCs w:val="22"/>
      <w:lang w:eastAsia="zh-CN"/>
    </w:rPr>
  </w:style>
  <w:style w:type="character" w:styleId="ListLabel23">
    <w:name w:val="ListLabel 23"/>
    <w:qFormat/>
    <w:rPr>
      <w:sz w:val="22"/>
      <w:szCs w:val="22"/>
      <w:lang w:eastAsia="pl-PL"/>
    </w:rPr>
  </w:style>
  <w:style w:type="character" w:styleId="ListLabel24">
    <w:name w:val="ListLabel 24"/>
    <w:qFormat/>
    <w:rPr>
      <w:bCs/>
      <w:sz w:val="22"/>
      <w:szCs w:val="22"/>
      <w:lang w:eastAsia="pl-PL"/>
    </w:rPr>
  </w:style>
  <w:style w:type="character" w:styleId="ListLabel25">
    <w:name w:val="ListLabel 25"/>
    <w:qFormat/>
    <w:rPr>
      <w:rFonts w:eastAsia="Times New Roman"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sz w:val="22"/>
      <w:szCs w:val="22"/>
      <w:lang w:eastAsia="pl-PL"/>
    </w:rPr>
  </w:style>
  <w:style w:type="character" w:styleId="ListLabel28">
    <w:name w:val="ListLabel 28"/>
    <w:qFormat/>
    <w:rPr>
      <w:sz w:val="22"/>
      <w:szCs w:val="22"/>
      <w:lang w:eastAsia="pl-PL"/>
    </w:rPr>
  </w:style>
  <w:style w:type="character" w:styleId="ListLabel29">
    <w:name w:val="ListLabel 29"/>
    <w:qFormat/>
    <w:rPr>
      <w:sz w:val="22"/>
      <w:szCs w:val="22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Treść tekstu"/>
    <w:basedOn w:val="Normal"/>
    <w:pPr>
      <w:jc w:val="center"/>
    </w:pPr>
    <w:rPr>
      <w:b/>
      <w:sz w:val="52"/>
    </w:rPr>
  </w:style>
  <w:style w:type="paragraph" w:styleId="Lista">
    <w:name w:val="Lista"/>
    <w:basedOn w:val="Tretekstu"/>
    <w:pPr/>
    <w:rPr>
      <w:rFonts w:cs="Tahoma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Tahoma"/>
    </w:rPr>
  </w:style>
  <w:style w:type="paragraph" w:styleId="Nagwek21" w:customStyle="1">
    <w:name w:val="Nagłówek2"/>
    <w:basedOn w:val="Normal"/>
    <w:qFormat/>
    <w:pPr>
      <w:widowControl w:val="false"/>
      <w:suppressAutoHyphens w:val="false"/>
      <w:jc w:val="center"/>
    </w:pPr>
    <w:rPr>
      <w:rFonts w:ascii="Arial" w:hAnsi="Arial" w:cs="Arial"/>
      <w:b/>
      <w:bCs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agwek11" w:customStyle="1">
    <w:name w:val="Nagłówek1"/>
    <w:basedOn w:val="Normal"/>
    <w:qFormat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Wcicietrecitekstu">
    <w:name w:val="Wcięcie treści tekstu"/>
    <w:basedOn w:val="Normal"/>
    <w:pPr>
      <w:ind w:left="426" w:hanging="426"/>
    </w:pPr>
    <w:rPr>
      <w:sz w:val="24"/>
    </w:rPr>
  </w:style>
  <w:style w:type="paragraph" w:styleId="Tekstpodstawowy21" w:customStyle="1">
    <w:name w:val="Tekst podstawowy 21"/>
    <w:basedOn w:val="Normal"/>
    <w:qFormat/>
    <w:pPr>
      <w:jc w:val="both"/>
    </w:pPr>
    <w:rPr>
      <w:sz w:val="24"/>
    </w:rPr>
  </w:style>
  <w:style w:type="paragraph" w:styleId="Tekstpodstawowywcity21" w:customStyle="1">
    <w:name w:val="Tekst podstawowy wcięty 21"/>
    <w:basedOn w:val="Normal"/>
    <w:qFormat/>
    <w:pPr>
      <w:ind w:left="426" w:hanging="426"/>
      <w:jc w:val="both"/>
    </w:pPr>
    <w:rPr>
      <w:sz w:val="24"/>
    </w:rPr>
  </w:style>
  <w:style w:type="paragraph" w:styleId="Tekstpodstawowywcity31" w:customStyle="1">
    <w:name w:val="Tekst podstawowy wcięty 31"/>
    <w:basedOn w:val="Normal"/>
    <w:qFormat/>
    <w:pPr>
      <w:ind w:left="426" w:hanging="0"/>
      <w:jc w:val="both"/>
    </w:pPr>
    <w:rPr>
      <w:sz w:val="24"/>
    </w:rPr>
  </w:style>
  <w:style w:type="paragraph" w:styleId="Gwka">
    <w:name w:val="Główk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ootnotetext">
    <w:name w:val="footnote text"/>
    <w:basedOn w:val="Normal"/>
    <w:qFormat/>
    <w:pPr/>
    <w:rPr/>
  </w:style>
  <w:style w:type="paragraph" w:styleId="Arial12" w:customStyle="1">
    <w:name w:val="Arial-12"/>
    <w:basedOn w:val="Normal"/>
    <w:qFormat/>
    <w:pPr>
      <w:spacing w:lineRule="auto" w:line="276" w:before="60" w:after="60"/>
      <w:ind w:left="567" w:hanging="0"/>
      <w:jc w:val="both"/>
    </w:pPr>
    <w:rPr>
      <w:rFonts w:ascii="Georgia" w:hAnsi="Georgia" w:cs="Georgia"/>
      <w:i/>
      <w:sz w:val="24"/>
    </w:rPr>
  </w:style>
  <w:style w:type="paragraph" w:styleId="Tekstblokowy1" w:customStyle="1">
    <w:name w:val="Tekst blokowy1"/>
    <w:basedOn w:val="Normal"/>
    <w:qFormat/>
    <w:pPr>
      <w:overflowPunct w:val="true"/>
      <w:ind w:left="360" w:right="373" w:hanging="0"/>
      <w:textAlignment w:val="baseline"/>
    </w:pPr>
    <w:rPr>
      <w:sz w:val="24"/>
    </w:rPr>
  </w:style>
  <w:style w:type="paragraph" w:styleId="Tekwz" w:customStyle="1">
    <w:name w:val="tekwz"/>
    <w:qFormat/>
    <w:pPr>
      <w:widowControl w:val="false"/>
      <w:tabs>
        <w:tab w:val="left" w:pos="1984" w:leader="none"/>
      </w:tabs>
      <w:suppressAutoHyphens w:val="true"/>
      <w:overflowPunct w:val="true"/>
      <w:bidi w:val="0"/>
      <w:spacing w:lineRule="atLeast" w:line="220"/>
      <w:ind w:left="567" w:right="567" w:hanging="0"/>
      <w:jc w:val="both"/>
      <w:textAlignment w:val="baseline"/>
    </w:pPr>
    <w:rPr>
      <w:rFonts w:ascii="Arial" w:hAnsi="Arial" w:eastAsia="Arial" w:cs="Arial"/>
      <w:color w:val="00000A"/>
      <w:sz w:val="19"/>
      <w:szCs w:val="20"/>
      <w:lang w:val="pl-PL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000000"/>
      <w:sz w:val="24"/>
      <w:szCs w:val="24"/>
      <w:lang w:val="pl-PL" w:eastAsia="zh-CN" w:bidi="ar-SA"/>
    </w:rPr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</w:pPr>
    <w:rPr>
      <w:rFonts w:eastAsia="SimSun"/>
      <w:sz w:val="24"/>
      <w:szCs w:val="24"/>
    </w:rPr>
  </w:style>
  <w:style w:type="paragraph" w:styleId="LONormal" w:customStyle="1">
    <w:name w:val="LO-Normal"/>
    <w:basedOn w:val="Normal"/>
    <w:qFormat/>
    <w:pPr>
      <w:widowControl w:val="false"/>
    </w:pPr>
    <w:rPr>
      <w:rFonts w:eastAsia="Verdan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Zawartoramki" w:customStyle="1">
    <w:name w:val="Zawartość ramki"/>
    <w:basedOn w:val="Tretekstu"/>
    <w:qFormat/>
    <w:pPr/>
    <w:rPr/>
  </w:style>
  <w:style w:type="paragraph" w:styleId="Tekstpodstawowywcity22" w:customStyle="1">
    <w:name w:val="Tekst podstawowy wcięty 22"/>
    <w:basedOn w:val="Normal"/>
    <w:qFormat/>
    <w:pPr>
      <w:spacing w:lineRule="auto" w:line="480" w:before="0" w:after="120"/>
      <w:ind w:left="283" w:hanging="0"/>
    </w:pPr>
    <w:rPr/>
  </w:style>
  <w:style w:type="paragraph" w:styleId="Tekstpodstawowywcity32" w:customStyle="1">
    <w:name w:val="Tekst podstawowy wcięty 32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Ust" w:customStyle="1">
    <w:name w:val="ust"/>
    <w:qFormat/>
    <w:pPr>
      <w:widowControl/>
      <w:suppressAutoHyphens w:val="true"/>
      <w:bidi w:val="0"/>
      <w:spacing w:before="60" w:after="60"/>
      <w:ind w:left="426" w:hanging="284"/>
      <w:jc w:val="both"/>
    </w:pPr>
    <w:rPr>
      <w:rFonts w:ascii="Times New Roman" w:hAnsi="Times New Roman" w:eastAsia="Times New Roman" w:cs="Times New Roman"/>
      <w:color w:val="00000A"/>
      <w:sz w:val="24"/>
      <w:szCs w:val="20"/>
      <w:lang w:val="pl-PL" w:eastAsia="zh-CN" w:bidi="ar-SA"/>
    </w:rPr>
  </w:style>
  <w:style w:type="paragraph" w:styleId="Style41" w:customStyle="1">
    <w:name w:val="Style4"/>
    <w:basedOn w:val="Normal"/>
    <w:qFormat/>
    <w:pPr>
      <w:widowControl w:val="false"/>
      <w:suppressAutoHyphens w:val="false"/>
      <w:spacing w:lineRule="exact" w:line="277"/>
    </w:pPr>
    <w:rPr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7E38A-CA70-4E3D-9C9E-926403BD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LibreOffice/5.1.0.2$Windows_x86 LibreOffice_project/ecd3574d51754b043f865cf5bafee286d24db7cc</Application>
  <Pages>2</Pages>
  <Words>816</Words>
  <Characters>5137</Characters>
  <CharactersWithSpaces>5914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2016-12-21T07:57:00Z</dcterms:created>
  <dc:creator>e.szypryt</dc:creator>
  <dc:description/>
  <dc:language>pl-PL</dc:language>
  <cp:lastModifiedBy/>
  <cp:lastPrinted>2014-08-05T10:40:00Z</cp:lastPrinted>
  <dcterms:modified xsi:type="dcterms:W3CDTF">2017-01-05T15:09:37Z</dcterms:modified>
  <cp:revision>6</cp:revision>
  <dc:subject/>
  <dc:title>Załącznik Nr 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